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bCs/>
          <w:sz w:val="32"/>
          <w:szCs w:val="32"/>
          <w:lang w:val="en-US" w:eastAsia="zh-CN"/>
        </w:rPr>
      </w:pPr>
      <w:r>
        <w:rPr>
          <w:rFonts w:hint="eastAsia"/>
          <w:b/>
          <w:bCs/>
          <w:sz w:val="32"/>
          <w:szCs w:val="32"/>
          <w:lang w:val="en-US" w:eastAsia="zh-CN"/>
        </w:rPr>
        <w:t>贺我校机械工程学院在</w:t>
      </w:r>
    </w:p>
    <w:p>
      <w:pPr>
        <w:jc w:val="center"/>
        <w:rPr>
          <w:rFonts w:hint="eastAsia"/>
          <w:b/>
          <w:bCs/>
          <w:sz w:val="32"/>
          <w:szCs w:val="32"/>
          <w:lang w:val="en-US" w:eastAsia="zh-CN"/>
        </w:rPr>
      </w:pPr>
      <w:r>
        <w:rPr>
          <w:rFonts w:hint="eastAsia"/>
          <w:b/>
          <w:bCs/>
          <w:sz w:val="32"/>
          <w:szCs w:val="32"/>
          <w:lang w:val="en-US" w:eastAsia="zh-CN"/>
        </w:rPr>
        <w:t>第七届全国大学生机械创新设计大赛获得佳绩</w:t>
      </w:r>
    </w:p>
    <w:p>
      <w:pPr>
        <w:rPr>
          <w:rFonts w:hint="eastAsia"/>
          <w:sz w:val="28"/>
          <w:szCs w:val="28"/>
          <w:lang w:val="en-US" w:eastAsia="zh-CN"/>
        </w:rPr>
      </w:pPr>
      <w:r>
        <w:rPr>
          <w:rFonts w:hint="eastAsia"/>
          <w:sz w:val="28"/>
          <w:szCs w:val="28"/>
          <w:lang w:val="en-US" w:eastAsia="zh-CN"/>
        </w:rPr>
        <w:t xml:space="preserve">                                   </w:t>
      </w:r>
    </w:p>
    <w:p>
      <w:pPr>
        <w:ind w:firstLine="560" w:firstLineChars="200"/>
        <w:rPr>
          <w:rFonts w:hint="eastAsia"/>
          <w:sz w:val="28"/>
          <w:szCs w:val="28"/>
          <w:lang w:val="en-US" w:eastAsia="zh-CN"/>
        </w:rPr>
      </w:pPr>
      <w:r>
        <w:rPr>
          <w:rFonts w:hint="eastAsia"/>
          <w:sz w:val="28"/>
          <w:szCs w:val="28"/>
          <w:lang w:val="en-US" w:eastAsia="zh-CN"/>
        </w:rPr>
        <w:t>2016年5月8日，在哈尔滨工业大学举行第七届全国大学生机械创新设计大赛黑龙江赛区决赛。该赛事由教育部高等学校机械基础课程教学指导委员会，黑龙江省教育厅高等教育处主办，哈尔滨工业大学承办。哈尔滨工业大学副校长邓宗全担任赛事主任委员并做主题演讲。该赛事是全国高等教育机械学科的顶级赛事，共有包括哈工大、哈工程等11所高校，72件作品参加比赛。</w:t>
      </w:r>
    </w:p>
    <w:p>
      <w:pPr>
        <w:ind w:firstLine="560" w:firstLineChars="200"/>
        <w:rPr>
          <w:rFonts w:hint="eastAsia"/>
          <w:sz w:val="28"/>
          <w:szCs w:val="28"/>
          <w:lang w:val="en-US" w:eastAsia="zh-CN"/>
        </w:rPr>
      </w:pPr>
      <w:r>
        <w:rPr>
          <w:rFonts w:hint="eastAsia"/>
          <w:sz w:val="28"/>
          <w:szCs w:val="28"/>
          <w:lang w:val="en-US" w:eastAsia="zh-CN"/>
        </w:rPr>
        <w:t>潘胤卓老师和李闯老师率领机械工程学院学生代表我校进行参赛。经过层层筛选，最终参赛作品“钞票清分机”荣获一等奖、“便携式起重机设备”荣获二等奖，我校</w:t>
      </w:r>
      <w:bookmarkStart w:id="0" w:name="_GoBack"/>
      <w:bookmarkEnd w:id="0"/>
      <w:r>
        <w:rPr>
          <w:rFonts w:hint="eastAsia"/>
          <w:sz w:val="28"/>
          <w:szCs w:val="28"/>
          <w:lang w:val="en-US" w:eastAsia="zh-CN"/>
        </w:rPr>
        <w:t>潘胤卓教师荣获优秀指导教师奖。我校作为唯一一所参赛的高职院校，与哈工大等知名学府的竞技中，获得教授和专家评委的高度认可和一致好评。</w:t>
      </w:r>
    </w:p>
    <w:p>
      <w:pPr>
        <w:ind w:firstLine="560" w:firstLineChars="200"/>
        <w:rPr>
          <w:rFonts w:hint="eastAsia"/>
          <w:sz w:val="28"/>
          <w:szCs w:val="28"/>
          <w:lang w:val="en-US" w:eastAsia="zh-CN"/>
        </w:rPr>
      </w:pPr>
      <w:r>
        <w:rPr>
          <w:rFonts w:hint="eastAsia"/>
          <w:sz w:val="28"/>
          <w:szCs w:val="28"/>
          <w:lang w:val="en-US" w:eastAsia="zh-CN"/>
        </w:rPr>
        <w:t>我校参赛的作品钞票清分机、便携式起重设备完全符合大赛主题“服务社会——高效、便利、个性化”。钞票清分机采用图像传感器识别钞票，导杆拨查机构分选钞票，3D打印技术智能制造。是先进的机电一体化设备，可广泛应用于超市、商场、银行门市等场所，其具有识别能力强、分选准确、结构简单等优点。便携式起重机设备是采用导杆机构推起重物，直线电机提供动力。可以帮助人们快速完成物品的搬运，提高生产效率。</w:t>
      </w:r>
    </w:p>
    <w:p>
      <w:pPr>
        <w:rPr>
          <w:rFonts w:hint="eastAsia"/>
          <w:sz w:val="28"/>
          <w:szCs w:val="28"/>
          <w:lang w:val="en-US" w:eastAsia="zh-CN"/>
        </w:rPr>
      </w:pPr>
    </w:p>
    <w:p>
      <w:pPr>
        <w:rPr>
          <w:rFonts w:hint="eastAsia"/>
          <w:lang w:val="en-US" w:eastAsia="zh-CN"/>
        </w:rPr>
      </w:pPr>
      <w:r>
        <w:rPr>
          <w:rFonts w:hint="eastAsia"/>
          <w:sz w:val="28"/>
          <w:szCs w:val="28"/>
          <w:lang w:val="en-US" w:eastAsia="zh-CN"/>
        </w:rPr>
        <w:drawing>
          <wp:inline distT="0" distB="0" distL="114300" distR="114300">
            <wp:extent cx="4431030" cy="3151505"/>
            <wp:effectExtent l="0" t="0" r="7620" b="10795"/>
            <wp:docPr id="1027" name="Image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1" descr="1"/>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431030" cy="3151505"/>
                    </a:xfrm>
                    <a:prstGeom prst="rect">
                      <a:avLst/>
                    </a:prstGeom>
                  </pic:spPr>
                </pic:pic>
              </a:graphicData>
            </a:graphic>
          </wp:inline>
        </w:drawing>
      </w:r>
      <w:r>
        <w:rPr>
          <w:rFonts w:hint="eastAsia"/>
          <w:sz w:val="28"/>
          <w:szCs w:val="28"/>
          <w:lang w:val="en-US" w:eastAsia="zh-CN"/>
        </w:rPr>
        <w:drawing>
          <wp:inline distT="0" distB="0" distL="114300" distR="114300">
            <wp:extent cx="4431030" cy="2923540"/>
            <wp:effectExtent l="0" t="0" r="7620" b="10160"/>
            <wp:docPr id="1028" name="Image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1" descr="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431030" cy="2923540"/>
                    </a:xfrm>
                    <a:prstGeom prst="rect">
                      <a:avLst/>
                    </a:prstGeom>
                  </pic:spPr>
                </pic:pic>
              </a:graphicData>
            </a:graphic>
          </wp:inline>
        </w:drawing>
      </w:r>
      <w:r>
        <w:rPr>
          <w:rFonts w:hint="eastAsia"/>
          <w:sz w:val="28"/>
          <w:szCs w:val="28"/>
          <w:lang w:val="en-US" w:eastAsia="zh-CN"/>
        </w:rPr>
        <w:t xml:space="preserve">  </w:t>
      </w:r>
      <w:r>
        <w:rPr>
          <w:rFonts w:hint="eastAsia"/>
          <w:lang w:val="en-US" w:eastAsia="zh-CN"/>
        </w:rPr>
        <w:t xml:space="preserve"> </w:t>
      </w:r>
      <w:r>
        <w:rPr>
          <w:rFonts w:hint="eastAsia"/>
          <w:lang w:val="en-US" w:eastAsia="zh-CN"/>
        </w:rPr>
        <w:drawing>
          <wp:inline distT="0" distB="0" distL="114300" distR="114300">
            <wp:extent cx="4431030" cy="2491740"/>
            <wp:effectExtent l="0" t="0" r="7620" b="3175"/>
            <wp:docPr id="1029" name="Image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1" descr="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431030" cy="2492374"/>
                    </a:xfrm>
                    <a:prstGeom prst="rect">
                      <a:avLst/>
                    </a:prstGeom>
                  </pic:spPr>
                </pic:pic>
              </a:graphicData>
            </a:graphic>
          </wp:inline>
        </w:drawing>
      </w:r>
      <w:r>
        <w:rPr>
          <w:rFonts w:hint="eastAsia"/>
          <w:lang w:val="en-US" w:eastAsia="zh-CN"/>
        </w:rPr>
        <w:drawing>
          <wp:inline distT="0" distB="0" distL="114300" distR="114300">
            <wp:extent cx="4431030" cy="2491740"/>
            <wp:effectExtent l="0" t="0" r="7620" b="3175"/>
            <wp:docPr id="1030" name="Image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1" descr="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431030" cy="2492374"/>
                    </a:xfrm>
                    <a:prstGeom prst="rect">
                      <a:avLst/>
                    </a:prstGeom>
                  </pic:spPr>
                </pic:pic>
              </a:graphicData>
            </a:graphic>
          </wp:inline>
        </w:drawing>
      </w:r>
      <w:r>
        <w:rPr>
          <w:rFonts w:hint="eastAsia"/>
          <w:lang w:val="en-US" w:eastAsia="zh-CN"/>
        </w:rPr>
        <w:drawing>
          <wp:inline distT="0" distB="0" distL="114300" distR="114300">
            <wp:extent cx="4431030" cy="2980055"/>
            <wp:effectExtent l="0" t="0" r="7620" b="10795"/>
            <wp:docPr id="1031" name="Image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1" descr="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431030" cy="2980055"/>
                    </a:xfrm>
                    <a:prstGeom prst="rect">
                      <a:avLst/>
                    </a:prstGeom>
                  </pic:spPr>
                </pic:pic>
              </a:graphicData>
            </a:graphic>
          </wp:inline>
        </w:drawing>
      </w:r>
      <w:r>
        <w:rPr>
          <w:rFonts w:hint="eastAsia"/>
          <w:lang w:val="en-US" w:eastAsia="zh-CN"/>
        </w:rPr>
        <w:drawing>
          <wp:inline distT="0" distB="0" distL="114300" distR="114300">
            <wp:extent cx="4431030" cy="2904490"/>
            <wp:effectExtent l="0" t="0" r="7620" b="10160"/>
            <wp:docPr id="1032" name="Image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1" descr="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431030" cy="2904490"/>
                    </a:xfrm>
                    <a:prstGeom prst="rect">
                      <a:avLst/>
                    </a:prstGeom>
                  </pic:spPr>
                </pic:pic>
              </a:graphicData>
            </a:graphic>
          </wp:inline>
        </w:drawing>
      </w:r>
      <w:r>
        <w:rPr>
          <w:rFonts w:hint="eastAsia"/>
          <w:lang w:val="en-US" w:eastAsia="zh-CN"/>
        </w:rPr>
        <w:drawing>
          <wp:inline distT="0" distB="0" distL="114300" distR="114300">
            <wp:extent cx="4431030" cy="3322955"/>
            <wp:effectExtent l="0" t="0" r="7620" b="10795"/>
            <wp:docPr id="1033" name="Image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1" descr="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431030" cy="3322955"/>
                    </a:xfrm>
                    <a:prstGeom prst="rect">
                      <a:avLst/>
                    </a:prstGeom>
                  </pic:spPr>
                </pic:pic>
              </a:graphicData>
            </a:graphic>
          </wp:inline>
        </w:drawing>
      </w:r>
      <w:r>
        <w:rPr>
          <w:rFonts w:hint="eastAsia"/>
          <w:lang w:val="en-US" w:eastAsia="zh-CN"/>
        </w:rPr>
        <w:drawing>
          <wp:inline distT="0" distB="0" distL="114300" distR="114300">
            <wp:extent cx="4431030" cy="3322955"/>
            <wp:effectExtent l="0" t="0" r="7620" b="10795"/>
            <wp:docPr id="1034" name="Image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1" descr="8"/>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431030" cy="3322955"/>
                    </a:xfrm>
                    <a:prstGeom prst="rect">
                      <a:avLst/>
                    </a:prstGeom>
                  </pic:spPr>
                </pic:pic>
              </a:graphicData>
            </a:graphic>
          </wp:inline>
        </w:drawing>
      </w:r>
    </w:p>
    <w:p>
      <w:pPr>
        <w:ind w:firstLine="560" w:firstLineChars="200"/>
        <w:rPr>
          <w:rFonts w:hint="eastAsia"/>
          <w:sz w:val="28"/>
          <w:szCs w:val="28"/>
          <w:lang w:val="en-US" w:eastAsia="zh-CN"/>
        </w:rPr>
      </w:pPr>
    </w:p>
    <w:p>
      <w:pPr>
        <w:rPr>
          <w:rFonts w:hint="eastAsia"/>
          <w:sz w:val="28"/>
          <w:szCs w:val="28"/>
          <w:lang w:val="en-US" w:eastAsia="zh-CN"/>
        </w:rPr>
      </w:pP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lang w:val="en-US" w:eastAsia="zh-CN"/>
        </w:rPr>
        <w:br w:type="textWrapping"/>
      </w:r>
      <w:r>
        <w:rPr>
          <w:rFonts w:hint="eastAsia" w:ascii="宋体" w:hAnsi="宋体" w:eastAsia="宋体" w:cs="宋体"/>
          <w:kern w:val="0"/>
          <w:sz w:val="24"/>
          <w:szCs w:val="24"/>
          <w:lang w:val="en-US" w:eastAsia="zh-CN"/>
        </w:rPr>
        <w:t xml:space="preserve">                                            </w:t>
      </w:r>
      <w:r>
        <w:rPr>
          <w:rFonts w:hint="eastAsia"/>
          <w:sz w:val="28"/>
          <w:szCs w:val="28"/>
          <w:lang w:val="en-US" w:eastAsia="zh-CN"/>
        </w:rPr>
        <w:t>机械工程学院   潘胤卓</w:t>
      </w:r>
    </w:p>
    <w:p>
      <w:pPr>
        <w:rPr>
          <w:rFonts w:hint="eastAsia"/>
          <w:sz w:val="28"/>
          <w:szCs w:val="28"/>
          <w:lang w:val="en-US" w:eastAsia="zh-CN"/>
        </w:rPr>
      </w:pPr>
      <w:r>
        <w:rPr>
          <w:rFonts w:hint="eastAsia"/>
          <w:sz w:val="28"/>
          <w:szCs w:val="28"/>
          <w:lang w:val="en-US" w:eastAsia="zh-CN"/>
        </w:rPr>
        <w:t xml:space="preserve">                                        2016年5月9日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仿宋_GB2312">
    <w:altName w:val="仿宋"/>
    <w:panose1 w:val="02010609030000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8463DF"/>
    <w:rsid w:val="6530256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iPriority w:val="0"/>
  </w:style>
  <w:style w:type="table" w:default="1" w:styleId="3">
    <w:name w:val="Normal Table"/>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511</Words>
  <Characters>520</Characters>
  <Lines>0</Lines>
  <Paragraphs>16</Paragraphs>
  <ScaleCrop>false</ScaleCrop>
  <LinksUpToDate>false</LinksUpToDate>
  <CharactersWithSpaces>651</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2016-05-09T02:43:00Z</dcterms:created>
  <dc:creator>user</dc:creator>
  <cp:lastModifiedBy>Administrator</cp:lastModifiedBy>
  <cp:lastPrinted>2016-05-09T05:38:15Z</cp:lastPrinted>
  <dcterms:modified xsi:type="dcterms:W3CDTF">2016-05-09T05:53:46Z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