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新宋体" w:hAnsi="新宋体" w:eastAsia="新宋体" w:cs="新宋体"/>
          <w:sz w:val="44"/>
          <w:szCs w:val="44"/>
        </w:rPr>
      </w:pPr>
    </w:p>
    <w:p>
      <w:pPr>
        <w:jc w:val="center"/>
        <w:rPr>
          <w:rFonts w:hint="eastAsia" w:ascii="新宋体" w:hAnsi="新宋体" w:eastAsia="新宋体" w:cs="新宋体"/>
          <w:sz w:val="44"/>
          <w:szCs w:val="44"/>
        </w:rPr>
      </w:pPr>
    </w:p>
    <w:p>
      <w:pPr>
        <w:jc w:val="center"/>
        <w:rPr>
          <w:rFonts w:hint="eastAsia" w:ascii="新宋体" w:hAnsi="新宋体" w:eastAsia="新宋体" w:cs="新宋体"/>
          <w:sz w:val="44"/>
          <w:szCs w:val="44"/>
        </w:rPr>
      </w:pPr>
    </w:p>
    <w:p>
      <w:pPr>
        <w:jc w:val="center"/>
        <w:rPr>
          <w:rFonts w:hint="eastAsia" w:ascii="新宋体" w:hAnsi="新宋体" w:eastAsia="新宋体" w:cs="新宋体"/>
          <w:sz w:val="44"/>
          <w:szCs w:val="44"/>
        </w:rPr>
      </w:pPr>
      <w:r>
        <w:rPr>
          <w:rFonts w:hint="eastAsia" w:ascii="新宋体" w:hAnsi="新宋体" w:eastAsia="新宋体" w:cs="新宋体"/>
          <w:sz w:val="44"/>
          <w:szCs w:val="44"/>
        </w:rPr>
        <w:t>黑龙江</w:t>
      </w:r>
      <w:r>
        <w:rPr>
          <w:rFonts w:hint="eastAsia" w:ascii="新宋体" w:hAnsi="新宋体" w:eastAsia="新宋体" w:cs="新宋体"/>
          <w:sz w:val="44"/>
          <w:szCs w:val="44"/>
          <w:lang w:eastAsia="zh-CN"/>
        </w:rPr>
        <w:t>省</w:t>
      </w:r>
      <w:r>
        <w:rPr>
          <w:rFonts w:hint="eastAsia" w:ascii="新宋体" w:hAnsi="新宋体" w:eastAsia="新宋体" w:cs="新宋体"/>
          <w:sz w:val="44"/>
          <w:szCs w:val="44"/>
        </w:rPr>
        <w:t>经济管理干部学院</w:t>
      </w:r>
      <w:r>
        <w:rPr>
          <w:rFonts w:hint="eastAsia" w:ascii="新宋体" w:hAnsi="新宋体" w:eastAsia="新宋体" w:cs="新宋体"/>
          <w:sz w:val="44"/>
          <w:szCs w:val="44"/>
          <w:lang w:eastAsia="zh-CN"/>
        </w:rPr>
        <w:t>（</w:t>
      </w:r>
      <w:r>
        <w:rPr>
          <w:rFonts w:hint="eastAsia" w:ascii="新宋体" w:hAnsi="新宋体" w:eastAsia="新宋体" w:cs="新宋体"/>
          <w:sz w:val="44"/>
          <w:szCs w:val="44"/>
        </w:rPr>
        <w:t>黑龙江职业</w:t>
      </w:r>
    </w:p>
    <w:p>
      <w:pPr>
        <w:jc w:val="center"/>
        <w:rPr>
          <w:rFonts w:hint="eastAsia" w:ascii="新宋体" w:hAnsi="新宋体" w:eastAsia="新宋体" w:cs="新宋体"/>
          <w:sz w:val="44"/>
          <w:szCs w:val="44"/>
          <w:lang w:eastAsia="zh-CN"/>
        </w:rPr>
      </w:pPr>
      <w:r>
        <w:rPr>
          <w:rFonts w:hint="eastAsia" w:ascii="新宋体" w:hAnsi="新宋体" w:eastAsia="新宋体" w:cs="新宋体"/>
          <w:sz w:val="44"/>
          <w:szCs w:val="44"/>
        </w:rPr>
        <w:t>学院</w:t>
      </w:r>
      <w:r>
        <w:rPr>
          <w:rFonts w:hint="eastAsia" w:ascii="新宋体" w:hAnsi="新宋体" w:eastAsia="新宋体" w:cs="新宋体"/>
          <w:sz w:val="44"/>
          <w:szCs w:val="44"/>
          <w:lang w:eastAsia="zh-CN"/>
        </w:rPr>
        <w:t>）综合实训楼大学生创业广场及</w:t>
      </w:r>
    </w:p>
    <w:p>
      <w:pPr>
        <w:jc w:val="center"/>
        <w:rPr>
          <w:rFonts w:hint="eastAsia" w:ascii="新宋体" w:hAnsi="新宋体" w:eastAsia="新宋体" w:cs="新宋体"/>
          <w:sz w:val="44"/>
          <w:szCs w:val="44"/>
        </w:rPr>
      </w:pPr>
      <w:r>
        <w:rPr>
          <w:rFonts w:hint="eastAsia" w:ascii="新宋体" w:hAnsi="新宋体" w:eastAsia="新宋体" w:cs="新宋体"/>
          <w:sz w:val="44"/>
          <w:szCs w:val="44"/>
          <w:lang w:eastAsia="zh-CN"/>
        </w:rPr>
        <w:t>一楼大厅</w:t>
      </w:r>
      <w:r>
        <w:rPr>
          <w:rFonts w:hint="eastAsia" w:ascii="新宋体" w:hAnsi="新宋体" w:eastAsia="新宋体" w:cs="新宋体"/>
          <w:sz w:val="44"/>
          <w:szCs w:val="44"/>
        </w:rPr>
        <w:t>装修设计方案征集公告</w:t>
      </w:r>
    </w:p>
    <w:p>
      <w:r>
        <w:t xml:space="preserve"> </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一、项目概况</w:t>
      </w:r>
    </w:p>
    <w:p>
      <w:pPr>
        <w:rPr>
          <w:rFonts w:hint="eastAsia" w:ascii="仿宋" w:hAnsi="仿宋" w:eastAsia="仿宋" w:cs="仿宋"/>
          <w:sz w:val="32"/>
          <w:szCs w:val="32"/>
          <w:lang w:eastAsia="zh-CN"/>
        </w:rPr>
      </w:pPr>
      <w:r>
        <w:rPr>
          <w:rFonts w:hint="eastAsia" w:ascii="仿宋" w:hAnsi="仿宋" w:eastAsia="仿宋" w:cs="仿宋"/>
          <w:sz w:val="32"/>
          <w:szCs w:val="32"/>
          <w:highlight w:val="none"/>
          <w:shd w:val="clear" w:color="auto" w:fill="auto"/>
          <w:lang w:val="en-US" w:eastAsia="zh-CN"/>
        </w:rPr>
        <w:t xml:space="preserve">    </w:t>
      </w:r>
      <w:r>
        <w:rPr>
          <w:rFonts w:hint="eastAsia" w:ascii="仿宋" w:hAnsi="仿宋" w:eastAsia="仿宋" w:cs="仿宋"/>
          <w:sz w:val="32"/>
          <w:szCs w:val="32"/>
        </w:rPr>
        <w:t>黑龙江省经济管理干部学院（黑龙江职业学院）综合实训楼项目是中央预算内投资项目，项目地址位于哈尔滨市南岗区学府路7号，地上11层、地下1层，总建筑面积22987.8平方米。2017年，该项目经省、市有关部门批准开工建设，预计2018年8月封顶，10月实现暖封闭。其中需做内部装修的面积约1440平方米，三层大学生创业广场面积约840平方米(包括局部二层140平方米)</w:t>
      </w:r>
      <w:r>
        <w:rPr>
          <w:rFonts w:hint="eastAsia" w:ascii="仿宋" w:hAnsi="仿宋" w:eastAsia="仿宋" w:cs="仿宋"/>
          <w:sz w:val="32"/>
          <w:szCs w:val="32"/>
          <w:lang w:eastAsia="zh-CN"/>
        </w:rPr>
        <w:t>，</w:t>
      </w:r>
      <w:r>
        <w:rPr>
          <w:rFonts w:hint="eastAsia" w:ascii="仿宋" w:hAnsi="仿宋" w:eastAsia="仿宋" w:cs="仿宋"/>
          <w:sz w:val="32"/>
          <w:szCs w:val="32"/>
        </w:rPr>
        <w:t>一楼大厅面积约600平方米,装修工程造价控制在XXX万元以内。现就此</w:t>
      </w:r>
      <w:r>
        <w:rPr>
          <w:rFonts w:hint="eastAsia" w:ascii="仿宋" w:hAnsi="仿宋" w:eastAsia="仿宋" w:cs="仿宋"/>
          <w:sz w:val="32"/>
          <w:szCs w:val="32"/>
          <w:lang w:eastAsia="zh-CN"/>
        </w:rPr>
        <w:t>征集</w:t>
      </w:r>
      <w:r>
        <w:rPr>
          <w:rFonts w:hint="eastAsia" w:ascii="仿宋" w:hAnsi="仿宋" w:eastAsia="仿宋" w:cs="仿宋"/>
          <w:sz w:val="32"/>
          <w:szCs w:val="32"/>
        </w:rPr>
        <w:t>有</w:t>
      </w:r>
      <w:r>
        <w:rPr>
          <w:rFonts w:hint="eastAsia" w:ascii="仿宋" w:hAnsi="仿宋" w:eastAsia="仿宋" w:cs="仿宋"/>
          <w:sz w:val="32"/>
          <w:szCs w:val="32"/>
          <w:lang w:eastAsia="zh-CN"/>
        </w:rPr>
        <w:t>装饰设计</w:t>
      </w:r>
      <w:r>
        <w:rPr>
          <w:rFonts w:hint="eastAsia" w:ascii="仿宋" w:hAnsi="仿宋" w:eastAsia="仿宋" w:cs="仿宋"/>
          <w:sz w:val="32"/>
          <w:szCs w:val="32"/>
        </w:rPr>
        <w:t>资质单位参与装修方案设计。</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w:t>
      </w:r>
      <w:r>
        <w:rPr>
          <w:rFonts w:hint="eastAsia" w:ascii="黑体" w:hAnsi="黑体" w:eastAsia="黑体" w:cs="黑体"/>
          <w:sz w:val="32"/>
          <w:szCs w:val="32"/>
          <w:lang w:eastAsia="zh-CN"/>
        </w:rPr>
        <w:t>参与人应具备条件</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（一）具有装饰工程</w:t>
      </w:r>
      <w:r>
        <w:rPr>
          <w:rFonts w:hint="eastAsia" w:ascii="仿宋" w:hAnsi="仿宋" w:eastAsia="仿宋" w:cs="仿宋"/>
          <w:sz w:val="32"/>
          <w:szCs w:val="32"/>
        </w:rPr>
        <w:t>营业执照</w:t>
      </w:r>
      <w:r>
        <w:rPr>
          <w:rFonts w:hint="eastAsia" w:ascii="仿宋" w:hAnsi="仿宋" w:eastAsia="仿宋" w:cs="仿宋"/>
          <w:sz w:val="32"/>
          <w:szCs w:val="32"/>
          <w:lang w:eastAsia="zh-CN"/>
        </w:rPr>
        <w:t>。</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（二）</w:t>
      </w:r>
      <w:r>
        <w:rPr>
          <w:rFonts w:hint="eastAsia" w:ascii="仿宋" w:hAnsi="仿宋" w:eastAsia="仿宋" w:cs="仿宋"/>
          <w:sz w:val="32"/>
          <w:szCs w:val="32"/>
          <w:lang w:eastAsia="zh-CN"/>
        </w:rPr>
        <w:t>具有</w:t>
      </w:r>
      <w:r>
        <w:rPr>
          <w:rFonts w:hint="eastAsia" w:ascii="仿宋" w:hAnsi="仿宋" w:eastAsia="仿宋" w:cs="仿宋"/>
          <w:sz w:val="32"/>
          <w:szCs w:val="32"/>
        </w:rPr>
        <w:t>建筑装饰工程设计专项</w:t>
      </w:r>
      <w:r>
        <w:rPr>
          <w:rFonts w:hint="eastAsia" w:ascii="仿宋" w:hAnsi="仿宋" w:eastAsia="仿宋" w:cs="仿宋"/>
          <w:sz w:val="32"/>
          <w:szCs w:val="32"/>
          <w:lang w:eastAsia="zh-CN"/>
        </w:rPr>
        <w:t>乙</w:t>
      </w:r>
      <w:r>
        <w:rPr>
          <w:rFonts w:hint="eastAsia" w:ascii="仿宋" w:hAnsi="仿宋" w:eastAsia="仿宋" w:cs="仿宋"/>
          <w:sz w:val="32"/>
          <w:szCs w:val="32"/>
        </w:rPr>
        <w:t>级</w:t>
      </w:r>
      <w:r>
        <w:rPr>
          <w:rFonts w:hint="eastAsia" w:ascii="仿宋" w:hAnsi="仿宋" w:eastAsia="仿宋" w:cs="仿宋"/>
          <w:sz w:val="32"/>
          <w:szCs w:val="32"/>
          <w:lang w:eastAsia="zh-CN"/>
        </w:rPr>
        <w:t>以上</w:t>
      </w:r>
      <w:r>
        <w:rPr>
          <w:rFonts w:hint="eastAsia" w:ascii="仿宋" w:hAnsi="仿宋" w:eastAsia="仿宋" w:cs="仿宋"/>
          <w:sz w:val="32"/>
          <w:szCs w:val="32"/>
        </w:rPr>
        <w:t>或者建筑设计行业</w:t>
      </w:r>
      <w:r>
        <w:rPr>
          <w:rFonts w:hint="eastAsia" w:ascii="仿宋" w:hAnsi="仿宋" w:eastAsia="仿宋" w:cs="仿宋"/>
          <w:sz w:val="32"/>
          <w:szCs w:val="32"/>
          <w:lang w:eastAsia="zh-CN"/>
        </w:rPr>
        <w:t>乙</w:t>
      </w:r>
      <w:r>
        <w:rPr>
          <w:rFonts w:hint="eastAsia" w:ascii="仿宋" w:hAnsi="仿宋" w:eastAsia="仿宋" w:cs="仿宋"/>
          <w:sz w:val="32"/>
          <w:szCs w:val="32"/>
        </w:rPr>
        <w:t>级</w:t>
      </w:r>
      <w:r>
        <w:rPr>
          <w:rFonts w:hint="eastAsia" w:ascii="仿宋" w:hAnsi="仿宋" w:eastAsia="仿宋" w:cs="仿宋"/>
          <w:sz w:val="32"/>
          <w:szCs w:val="32"/>
          <w:lang w:eastAsia="zh-CN"/>
        </w:rPr>
        <w:t>以上</w:t>
      </w:r>
      <w:r>
        <w:rPr>
          <w:rFonts w:hint="eastAsia" w:ascii="仿宋" w:hAnsi="仿宋" w:eastAsia="仿宋" w:cs="仿宋"/>
          <w:sz w:val="32"/>
          <w:szCs w:val="32"/>
        </w:rPr>
        <w:t>或者建筑装饰装修工程设计与施工</w:t>
      </w:r>
      <w:r>
        <w:rPr>
          <w:rFonts w:hint="eastAsia" w:ascii="仿宋" w:hAnsi="仿宋" w:eastAsia="仿宋" w:cs="仿宋"/>
          <w:sz w:val="32"/>
          <w:szCs w:val="32"/>
          <w:lang w:eastAsia="zh-CN"/>
        </w:rPr>
        <w:t>二</w:t>
      </w:r>
      <w:r>
        <w:rPr>
          <w:rFonts w:hint="eastAsia" w:ascii="仿宋" w:hAnsi="仿宋" w:eastAsia="仿宋" w:cs="仿宋"/>
          <w:sz w:val="32"/>
          <w:szCs w:val="32"/>
        </w:rPr>
        <w:t>级</w:t>
      </w:r>
      <w:r>
        <w:rPr>
          <w:rFonts w:hint="eastAsia" w:ascii="仿宋" w:hAnsi="仿宋" w:eastAsia="仿宋" w:cs="仿宋"/>
          <w:sz w:val="32"/>
          <w:szCs w:val="32"/>
          <w:lang w:eastAsia="zh-CN"/>
        </w:rPr>
        <w:t>以上</w:t>
      </w:r>
      <w:r>
        <w:rPr>
          <w:rFonts w:hint="eastAsia" w:ascii="仿宋" w:hAnsi="仿宋" w:eastAsia="仿宋" w:cs="仿宋"/>
          <w:sz w:val="32"/>
          <w:szCs w:val="32"/>
        </w:rPr>
        <w:t>资质</w:t>
      </w:r>
      <w:r>
        <w:rPr>
          <w:rFonts w:hint="eastAsia" w:ascii="仿宋" w:hAnsi="仿宋" w:eastAsia="仿宋" w:cs="仿宋"/>
          <w:sz w:val="32"/>
          <w:szCs w:val="32"/>
          <w:lang w:eastAsia="zh-CN"/>
        </w:rPr>
        <w:t>。</w:t>
      </w:r>
    </w:p>
    <w:p>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三、方案设计任务书</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（一）设计要点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现代、自然、简约、舒适，能充分展现</w:t>
      </w:r>
      <w:r>
        <w:rPr>
          <w:rFonts w:hint="eastAsia" w:ascii="仿宋" w:hAnsi="仿宋" w:eastAsia="仿宋" w:cs="仿宋"/>
          <w:sz w:val="32"/>
          <w:szCs w:val="32"/>
          <w:lang w:eastAsia="zh-CN"/>
        </w:rPr>
        <w:t>校</w:t>
      </w:r>
      <w:r>
        <w:rPr>
          <w:rFonts w:hint="eastAsia" w:ascii="仿宋" w:hAnsi="仿宋" w:eastAsia="仿宋" w:cs="仿宋"/>
          <w:sz w:val="32"/>
          <w:szCs w:val="32"/>
        </w:rPr>
        <w:t>园文化的设计风格（耐久性设计和时尚性设计相结合）。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（二）设计内容</w:t>
      </w:r>
    </w:p>
    <w:p>
      <w:pPr>
        <w:wordWrap/>
        <w:adjustRightInd/>
        <w:snapToGrid/>
        <w:spacing w:line="58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总设计面积约1440平米（具体面积以建筑施工图为准）。</w:t>
      </w:r>
    </w:p>
    <w:p>
      <w:pPr>
        <w:wordWrap/>
        <w:adjustRightInd/>
        <w:snapToGrid/>
        <w:spacing w:line="58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大学生创业广场</w:t>
      </w:r>
      <w:r>
        <w:rPr>
          <w:rFonts w:hint="eastAsia" w:ascii="仿宋" w:hAnsi="仿宋" w:eastAsia="仿宋" w:cs="仿宋"/>
          <w:sz w:val="32"/>
          <w:szCs w:val="32"/>
          <w:lang w:eastAsia="zh-CN"/>
        </w:rPr>
        <w:t>为容纳</w:t>
      </w:r>
      <w:r>
        <w:rPr>
          <w:rFonts w:hint="eastAsia" w:ascii="仿宋" w:hAnsi="仿宋" w:eastAsia="仿宋" w:cs="仿宋"/>
          <w:sz w:val="32"/>
          <w:szCs w:val="32"/>
          <w:lang w:val="en-US" w:eastAsia="zh-CN"/>
        </w:rPr>
        <w:t>800多人的</w:t>
      </w:r>
      <w:r>
        <w:rPr>
          <w:rFonts w:hint="eastAsia" w:ascii="仿宋" w:hAnsi="仿宋" w:eastAsia="仿宋" w:cs="仿宋"/>
          <w:sz w:val="32"/>
          <w:szCs w:val="32"/>
          <w:lang w:eastAsia="zh-CN"/>
        </w:rPr>
        <w:t>剧场，</w:t>
      </w:r>
      <w:r>
        <w:rPr>
          <w:rFonts w:hint="eastAsia" w:ascii="仿宋" w:hAnsi="仿宋" w:eastAsia="仿宋" w:cs="仿宋"/>
          <w:kern w:val="0"/>
          <w:sz w:val="32"/>
          <w:szCs w:val="32"/>
          <w:lang w:val="en-US" w:eastAsia="zh-CN" w:bidi="ar-SA"/>
        </w:rPr>
        <w:t>满足学校召开各种大型会议以及举行集会、放映电影、进行各种文艺演出的使用要求，</w:t>
      </w:r>
      <w:r>
        <w:rPr>
          <w:rFonts w:hint="eastAsia" w:ascii="仿宋" w:hAnsi="仿宋" w:eastAsia="仿宋" w:cs="仿宋"/>
          <w:sz w:val="32"/>
          <w:szCs w:val="32"/>
        </w:rPr>
        <w:t>装修面积约840平方米(包括局部二层140平方米),层高约11米</w:t>
      </w:r>
      <w:bookmarkStart w:id="0" w:name="_GoBack"/>
      <w:bookmarkEnd w:id="0"/>
      <w:r>
        <w:rPr>
          <w:rFonts w:hint="eastAsia" w:ascii="仿宋" w:hAnsi="仿宋" w:eastAsia="仿宋" w:cs="仿宋"/>
          <w:sz w:val="32"/>
          <w:szCs w:val="32"/>
        </w:rPr>
        <w:t>。</w:t>
      </w:r>
      <w:r>
        <w:rPr>
          <w:rFonts w:hint="eastAsia" w:ascii="仿宋" w:hAnsi="仿宋" w:eastAsia="仿宋" w:cs="仿宋"/>
          <w:kern w:val="0"/>
          <w:sz w:val="32"/>
          <w:szCs w:val="32"/>
          <w:lang w:val="en-US" w:eastAsia="zh-CN" w:bidi="ar-SA"/>
        </w:rPr>
        <w:t>设计内容包括大厅走廊装饰装修、建筑声学设计、舞台灯光系统、舞台音视频系统、中控系统、剧场座椅系统等。要求</w:t>
      </w:r>
      <w:r>
        <w:rPr>
          <w:rFonts w:hint="eastAsia" w:ascii="仿宋" w:hAnsi="仿宋" w:eastAsia="仿宋" w:cs="仿宋"/>
          <w:sz w:val="32"/>
          <w:szCs w:val="32"/>
        </w:rPr>
        <w:t>对内部各功能区域、各类人流、物流在平面上和空间上合理分布的规划设计，注重室内设计同时还要注重内部功能的衔接和今后使用的便利、高效及低成本。</w:t>
      </w:r>
    </w:p>
    <w:p>
      <w:pPr>
        <w:wordWrap/>
        <w:adjustRightInd/>
        <w:snapToGrid/>
        <w:spacing w:line="58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门厅总装修面积600平方米,层高4.8米,其中局部层高9.3米,按较高档硬件标准要求进行设计。要求布局合理、过度自然、流线通畅、造型独特、光线明亮；中空透光大厅造型雅致、绿色理念、隔热处理、空间协调、动静适当。</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（三）设计原则、要求</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根据本项目的功能定位，其装修和配置必须符合中高档的基本要求。</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按照装修和使用成本效益最优化的方式进行室内设计，要充分体现绿色环保、循环经济的理念，从4个方面（人力、能源、维护、运行效率）考虑减少今后的经营成本。</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做好内部功能区域的优化和局部调整工作，实现内部空间/功能规划最优化，体现室内设计的人性化和营运高效性。</w:t>
      </w: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设计过程中与建设单位充分衔接，一些设计细节需双方沟通协商确定。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（四）设计成果深度</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1、成果形式：概念方案，A3图册， 297*420mm</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2、概念设计阶段成果深度：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 xml:space="preserve"> 设计说明（包括设计构思、室内设计理念和主题风格、亮点说明）</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能表现各主要功能区域室内设计效果的彩色效果图和关键功能区域立面图（包括门头入口、大堂、中空透光大厅、多功能厅等，效果图采用彩色印刷材质，大小以A2或A1幅面规格）。</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四、报名</w:t>
      </w:r>
      <w:r>
        <w:rPr>
          <w:rFonts w:hint="eastAsia" w:ascii="黑体" w:hAnsi="黑体" w:eastAsia="黑体" w:cs="黑体"/>
          <w:sz w:val="32"/>
          <w:szCs w:val="32"/>
          <w:lang w:eastAsia="zh-CN"/>
        </w:rPr>
        <w:t>办法</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t xml:space="preserve"> </w:t>
      </w:r>
      <w:r>
        <w:rPr>
          <w:rFonts w:hint="eastAsia"/>
          <w:lang w:val="en-US" w:eastAsia="zh-CN"/>
        </w:rPr>
        <w:t xml:space="preserve">    </w:t>
      </w:r>
      <w:r>
        <w:rPr>
          <w:rFonts w:hint="eastAsia" w:ascii="仿宋" w:hAnsi="仿宋" w:eastAsia="仿宋" w:cs="仿宋"/>
          <w:sz w:val="32"/>
          <w:szCs w:val="32"/>
        </w:rPr>
        <w:t>本公告发布之日起至201</w:t>
      </w:r>
      <w:r>
        <w:rPr>
          <w:rFonts w:hint="eastAsia" w:ascii="仿宋" w:hAnsi="仿宋" w:eastAsia="仿宋" w:cs="仿宋"/>
          <w:sz w:val="32"/>
          <w:szCs w:val="32"/>
          <w:lang w:val="en-US" w:eastAsia="zh-CN"/>
        </w:rPr>
        <w:t>8年8</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日17:00止，申请人持</w:t>
      </w:r>
      <w:r>
        <w:rPr>
          <w:rFonts w:hint="eastAsia" w:ascii="仿宋" w:hAnsi="仿宋" w:eastAsia="仿宋" w:cs="仿宋"/>
          <w:sz w:val="32"/>
          <w:szCs w:val="32"/>
          <w:lang w:eastAsia="zh-CN"/>
        </w:rPr>
        <w:t>有效身份证件及相关公司资质材料</w:t>
      </w:r>
      <w:r>
        <w:rPr>
          <w:rFonts w:hint="eastAsia" w:ascii="仿宋" w:hAnsi="仿宋" w:eastAsia="仿宋" w:cs="仿宋"/>
          <w:sz w:val="32"/>
          <w:szCs w:val="32"/>
        </w:rPr>
        <w:t>到</w:t>
      </w:r>
      <w:r>
        <w:rPr>
          <w:rFonts w:hint="eastAsia" w:ascii="仿宋" w:hAnsi="仿宋" w:eastAsia="仿宋" w:cs="仿宋"/>
          <w:sz w:val="32"/>
          <w:szCs w:val="32"/>
          <w:lang w:eastAsia="zh-CN"/>
        </w:rPr>
        <w:t>黑龙江省经济管理干部学院（黑龙江职业学院）项目办</w:t>
      </w:r>
      <w:r>
        <w:rPr>
          <w:rFonts w:hint="eastAsia" w:ascii="仿宋" w:hAnsi="仿宋" w:eastAsia="仿宋" w:cs="仿宋"/>
          <w:sz w:val="32"/>
          <w:szCs w:val="32"/>
        </w:rPr>
        <w:t>报名领取原始建筑图纸等技术资料。</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五</w:t>
      </w:r>
      <w:r>
        <w:rPr>
          <w:rFonts w:hint="eastAsia" w:ascii="黑体" w:hAnsi="黑体" w:eastAsia="黑体" w:cs="黑体"/>
          <w:b w:val="0"/>
          <w:bCs w:val="0"/>
          <w:sz w:val="32"/>
          <w:szCs w:val="32"/>
        </w:rPr>
        <w:t>、设计</w:t>
      </w:r>
      <w:r>
        <w:rPr>
          <w:rFonts w:hint="eastAsia" w:ascii="黑体" w:hAnsi="黑体" w:eastAsia="黑体" w:cs="黑体"/>
          <w:b w:val="0"/>
          <w:bCs w:val="0"/>
          <w:sz w:val="32"/>
          <w:szCs w:val="32"/>
          <w:lang w:eastAsia="zh-CN"/>
        </w:rPr>
        <w:t>费用</w:t>
      </w:r>
      <w:r>
        <w:rPr>
          <w:rFonts w:hint="eastAsia" w:ascii="黑体" w:hAnsi="黑体" w:eastAsia="黑体" w:cs="黑体"/>
          <w:b w:val="0"/>
          <w:bCs w:val="0"/>
          <w:sz w:val="32"/>
          <w:szCs w:val="32"/>
        </w:rPr>
        <w:t>补偿</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拟参加本项目方案设计单位应承担所有准备和参加方案征集有关的费用。</w:t>
      </w:r>
      <w:r>
        <w:rPr>
          <w:rFonts w:hint="eastAsia" w:ascii="仿宋" w:hAnsi="仿宋" w:eastAsia="仿宋" w:cs="仿宋"/>
          <w:sz w:val="32"/>
          <w:szCs w:val="32"/>
          <w:lang w:eastAsia="zh-CN"/>
        </w:rPr>
        <w:t>邀请人</w:t>
      </w:r>
      <w:r>
        <w:rPr>
          <w:rFonts w:hint="eastAsia" w:ascii="仿宋" w:hAnsi="仿宋" w:eastAsia="仿宋" w:cs="仿宋"/>
          <w:sz w:val="32"/>
          <w:szCs w:val="32"/>
        </w:rPr>
        <w:t>采用综合评议、择优确定的方法</w:t>
      </w:r>
      <w:r>
        <w:rPr>
          <w:rFonts w:hint="eastAsia" w:ascii="仿宋" w:hAnsi="仿宋" w:eastAsia="仿宋" w:cs="仿宋"/>
          <w:sz w:val="32"/>
          <w:szCs w:val="32"/>
          <w:lang w:eastAsia="zh-CN"/>
        </w:rPr>
        <w:t>选择设计方案，并</w:t>
      </w:r>
      <w:r>
        <w:rPr>
          <w:rFonts w:hint="eastAsia" w:ascii="仿宋" w:hAnsi="仿宋" w:eastAsia="仿宋" w:cs="仿宋"/>
          <w:sz w:val="32"/>
          <w:szCs w:val="32"/>
          <w:shd w:val="clear" w:color="auto" w:fill="auto"/>
        </w:rPr>
        <w:t>对选中的方案设计单位进行补偿，补偿费用为人民币</w:t>
      </w:r>
      <w:r>
        <w:rPr>
          <w:rFonts w:hint="eastAsia" w:ascii="仿宋" w:hAnsi="仿宋" w:eastAsia="仿宋" w:cs="仿宋"/>
          <w:sz w:val="32"/>
          <w:szCs w:val="32"/>
          <w:shd w:val="clear" w:color="auto" w:fill="auto"/>
          <w:lang w:val="en-US" w:eastAsia="zh-CN"/>
        </w:rPr>
        <w:t>3</w:t>
      </w:r>
      <w:r>
        <w:rPr>
          <w:rFonts w:hint="eastAsia" w:ascii="仿宋" w:hAnsi="仿宋" w:eastAsia="仿宋" w:cs="仿宋"/>
          <w:sz w:val="32"/>
          <w:szCs w:val="32"/>
          <w:shd w:val="clear" w:color="auto" w:fill="auto"/>
        </w:rPr>
        <w:t>万元，</w:t>
      </w:r>
      <w:r>
        <w:rPr>
          <w:rFonts w:hint="eastAsia" w:ascii="仿宋" w:hAnsi="仿宋" w:eastAsia="仿宋" w:cs="仿宋"/>
          <w:sz w:val="32"/>
          <w:szCs w:val="32"/>
          <w:shd w:val="clear" w:color="auto" w:fill="auto"/>
          <w:lang w:eastAsia="zh-CN"/>
        </w:rPr>
        <w:t>未选中方案的设计单位不予费用补偿。选中的</w:t>
      </w:r>
      <w:r>
        <w:rPr>
          <w:rFonts w:hint="eastAsia" w:ascii="仿宋" w:hAnsi="仿宋" w:eastAsia="仿宋" w:cs="仿宋"/>
          <w:sz w:val="32"/>
          <w:szCs w:val="32"/>
        </w:rPr>
        <w:t>设计成果归邀请人所有，邀请人对选中的设计方案拥有处置权。邀请人对未选中的设计单位不做解释说明。如果邀请人对本次征集的所有方案均不满意，则将重新征集，对本次所有应征设计单位</w:t>
      </w:r>
      <w:r>
        <w:rPr>
          <w:rFonts w:hint="eastAsia" w:ascii="仿宋" w:hAnsi="仿宋" w:eastAsia="仿宋" w:cs="仿宋"/>
          <w:sz w:val="32"/>
          <w:szCs w:val="32"/>
          <w:lang w:eastAsia="zh-CN"/>
        </w:rPr>
        <w:t>无</w:t>
      </w:r>
      <w:r>
        <w:rPr>
          <w:rFonts w:hint="eastAsia" w:ascii="仿宋" w:hAnsi="仿宋" w:eastAsia="仿宋" w:cs="仿宋"/>
          <w:sz w:val="32"/>
          <w:szCs w:val="32"/>
        </w:rPr>
        <w:t>费用补偿。</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六、</w:t>
      </w:r>
      <w:r>
        <w:rPr>
          <w:rFonts w:hint="eastAsia" w:ascii="黑体" w:hAnsi="黑体" w:eastAsia="黑体" w:cs="黑体"/>
          <w:sz w:val="32"/>
          <w:szCs w:val="32"/>
        </w:rPr>
        <w:t>其他</w:t>
      </w:r>
    </w:p>
    <w:p>
      <w:pPr>
        <w:widowControl w:val="0"/>
        <w:wordWrap/>
        <w:adjustRightInd/>
        <w:snapToGrid/>
        <w:spacing w:line="58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shd w:val="clear" w:color="auto" w:fill="auto"/>
        </w:rPr>
        <w:t>确定设计方案后，第二阶段的深化设计及施工图设计将进行公开招标，投标单位须承诺按选中的概念方案进行深化设计，本次选中的设计单位可以参加投标，若在后续的公开招标中中标，则在设计费中扣除</w:t>
      </w:r>
      <w:r>
        <w:rPr>
          <w:rFonts w:hint="eastAsia" w:ascii="仿宋" w:hAnsi="仿宋" w:eastAsia="仿宋" w:cs="仿宋"/>
          <w:sz w:val="32"/>
          <w:szCs w:val="32"/>
          <w:shd w:val="clear" w:color="auto" w:fill="auto"/>
          <w:lang w:val="en-US" w:eastAsia="zh-CN"/>
        </w:rPr>
        <w:t>3</w:t>
      </w:r>
      <w:r>
        <w:rPr>
          <w:rFonts w:hint="eastAsia" w:ascii="仿宋" w:hAnsi="仿宋" w:eastAsia="仿宋" w:cs="仿宋"/>
          <w:sz w:val="32"/>
          <w:szCs w:val="32"/>
          <w:shd w:val="clear" w:color="auto" w:fill="auto"/>
        </w:rPr>
        <w:t>万元的补偿费。</w:t>
      </w:r>
      <w:r>
        <w:rPr>
          <w:rFonts w:hint="eastAsia" w:ascii="仿宋" w:hAnsi="仿宋" w:eastAsia="仿宋" w:cs="仿宋"/>
          <w:sz w:val="32"/>
          <w:szCs w:val="32"/>
          <w:shd w:val="clear" w:color="auto" w:fill="auto"/>
          <w:lang w:eastAsia="zh-CN"/>
        </w:rPr>
        <w:t>本次选中的设计单位不能参加本项目施工投标。</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lang w:eastAsia="zh-CN"/>
        </w:rPr>
        <w:t>黑龙江省经济管理干部学院</w:t>
      </w:r>
      <w:r>
        <w:rPr>
          <w:rFonts w:hint="eastAsia" w:ascii="仿宋" w:hAnsi="仿宋" w:eastAsia="仿宋" w:cs="仿宋"/>
          <w:sz w:val="32"/>
          <w:szCs w:val="32"/>
          <w:lang w:val="en-US" w:eastAsia="zh-CN"/>
        </w:rPr>
        <w:t xml:space="preserve">  </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（黑龙江职业学院）</w:t>
      </w:r>
      <w:r>
        <w:rPr>
          <w:rFonts w:hint="eastAsia" w:ascii="仿宋" w:hAnsi="仿宋" w:eastAsia="仿宋" w:cs="仿宋"/>
          <w:sz w:val="32"/>
          <w:szCs w:val="32"/>
        </w:rPr>
        <w:t xml:space="preserve">(盖章) </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r>
        <w:rPr>
          <w:rFonts w:hint="eastAsia" w:ascii="仿宋" w:hAnsi="仿宋" w:eastAsia="仿宋" w:cs="仿宋"/>
          <w:sz w:val="32"/>
          <w:szCs w:val="32"/>
          <w:lang w:eastAsia="zh-CN"/>
        </w:rPr>
        <w:t>哈尔滨市南岗区学府路</w:t>
      </w:r>
      <w:r>
        <w:rPr>
          <w:rFonts w:hint="eastAsia" w:ascii="仿宋" w:hAnsi="仿宋" w:eastAsia="仿宋" w:cs="仿宋"/>
          <w:sz w:val="32"/>
          <w:szCs w:val="32"/>
          <w:lang w:val="en-US" w:eastAsia="zh-CN"/>
        </w:rPr>
        <w:t>7号</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lang w:eastAsia="zh-CN"/>
        </w:rPr>
        <w:t>吴冰力</w:t>
      </w:r>
      <w:r>
        <w:rPr>
          <w:rFonts w:hint="eastAsia" w:ascii="仿宋" w:hAnsi="仿宋" w:eastAsia="仿宋" w:cs="仿宋"/>
          <w:sz w:val="32"/>
          <w:szCs w:val="32"/>
        </w:rPr>
        <w:t xml:space="preserve">   </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0451-86613579</w:t>
      </w:r>
      <w:r>
        <w:rPr>
          <w:rFonts w:hint="eastAsia" w:ascii="仿宋" w:hAnsi="仿宋" w:eastAsia="仿宋" w:cs="仿宋"/>
          <w:sz w:val="32"/>
          <w:szCs w:val="32"/>
        </w:rPr>
        <w:t xml:space="preserve"> </w:t>
      </w:r>
    </w:p>
    <w:p>
      <w:pPr>
        <w:widowControl w:val="0"/>
        <w:wordWrap/>
        <w:adjustRightInd/>
        <w:snapToGrid/>
        <w:spacing w:line="580" w:lineRule="exact"/>
        <w:ind w:left="0" w:leftChars="0" w:right="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电子邮箱：</w:t>
      </w:r>
      <w:r>
        <w:rPr>
          <w:rFonts w:hint="eastAsia" w:ascii="仿宋" w:hAnsi="仿宋" w:eastAsia="仿宋" w:cs="仿宋"/>
          <w:sz w:val="32"/>
          <w:szCs w:val="32"/>
          <w:lang w:val="en-US" w:eastAsia="zh-CN"/>
        </w:rPr>
        <w:t>jgyjjc3579@126.com</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22"/>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3780660">
    <w:nsid w:val="5B6BA2B4"/>
    <w:multiLevelType w:val="singleLevel"/>
    <w:tmpl w:val="5B6BA2B4"/>
    <w:lvl w:ilvl="0" w:tentative="1">
      <w:start w:val="3"/>
      <w:numFmt w:val="decimal"/>
      <w:suff w:val="nothing"/>
      <w:lvlText w:val="%1."/>
      <w:lvlJc w:val="left"/>
    </w:lvl>
  </w:abstractNum>
  <w:num w:numId="1">
    <w:abstractNumId w:val="15337806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F1CE6"/>
    <w:rsid w:val="0005636D"/>
    <w:rsid w:val="001F46C0"/>
    <w:rsid w:val="002F1CE6"/>
    <w:rsid w:val="003176E7"/>
    <w:rsid w:val="004B4895"/>
    <w:rsid w:val="006D4D3C"/>
    <w:rsid w:val="007B5CE5"/>
    <w:rsid w:val="007E5142"/>
    <w:rsid w:val="008A4D4A"/>
    <w:rsid w:val="00A51481"/>
    <w:rsid w:val="00A93F30"/>
    <w:rsid w:val="00B404F1"/>
    <w:rsid w:val="00BF5F3E"/>
    <w:rsid w:val="00D70F82"/>
    <w:rsid w:val="00DF3A89"/>
    <w:rsid w:val="047F596D"/>
    <w:rsid w:val="0648625E"/>
    <w:rsid w:val="06E15158"/>
    <w:rsid w:val="0D1036FE"/>
    <w:rsid w:val="0FA2618F"/>
    <w:rsid w:val="262E2BF1"/>
    <w:rsid w:val="33F03F72"/>
    <w:rsid w:val="35764CA3"/>
    <w:rsid w:val="38841848"/>
    <w:rsid w:val="3D66234A"/>
    <w:rsid w:val="50DB40B6"/>
    <w:rsid w:val="51D8430D"/>
    <w:rsid w:val="59BD1846"/>
    <w:rsid w:val="5E0943D3"/>
    <w:rsid w:val="66D457C1"/>
    <w:rsid w:val="68C617F4"/>
    <w:rsid w:val="6ABB61D9"/>
    <w:rsid w:val="6C05780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FollowedHyperlink"/>
    <w:basedOn w:val="4"/>
    <w:unhideWhenUsed/>
    <w:uiPriority w:val="0"/>
    <w:rPr>
      <w:color w:val="000000"/>
      <w:u w:val="none"/>
    </w:rPr>
  </w:style>
  <w:style w:type="character" w:styleId="6">
    <w:name w:val="Hyperlink"/>
    <w:basedOn w:val="4"/>
    <w:unhideWhenUsed/>
    <w:uiPriority w:val="0"/>
    <w:rPr>
      <w:color w:val="000000"/>
      <w:u w:val="none"/>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系统迷</Company>
  <Pages>4</Pages>
  <Words>374</Words>
  <Characters>2137</Characters>
  <Lines>17</Lines>
  <Paragraphs>5</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2018-08-07T00:29:00Z</dcterms:created>
  <dc:creator>系统迷</dc:creator>
  <cp:lastModifiedBy>lgy</cp:lastModifiedBy>
  <cp:lastPrinted>2018-08-28T02:15:34Z</cp:lastPrinted>
  <dcterms:modified xsi:type="dcterms:W3CDTF">2018-08-28T02:19:05Z</dcterms:modified>
  <dc:title>黑龙江省经济管理干部学院（黑龙江职业学院）综合实训楼一楼大厅及大学生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