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黑体"/>
          <w:b/>
          <w:bCs/>
          <w:sz w:val="84"/>
          <w:szCs w:val="84"/>
        </w:rPr>
      </w:pPr>
    </w:p>
    <w:p>
      <w:pPr>
        <w:snapToGrid w:val="0"/>
        <w:jc w:val="center"/>
        <w:rPr>
          <w:rFonts w:asciiTheme="majorEastAsia" w:hAnsiTheme="majorEastAsia" w:eastAsiaTheme="majorEastAsia"/>
          <w:b/>
          <w:bCs/>
          <w:sz w:val="84"/>
          <w:szCs w:val="84"/>
        </w:rPr>
      </w:pPr>
      <w:r>
        <w:rPr>
          <w:rFonts w:hint="eastAsia" w:asciiTheme="majorEastAsia" w:hAnsiTheme="majorEastAsia" w:eastAsiaTheme="majorEastAsia"/>
          <w:b/>
          <w:bCs/>
          <w:sz w:val="84"/>
          <w:szCs w:val="84"/>
        </w:rPr>
        <w:t>招 标 文 件</w:t>
      </w:r>
    </w:p>
    <w:p>
      <w:pPr>
        <w:snapToGrid w:val="0"/>
        <w:jc w:val="center"/>
        <w:rPr>
          <w:rFonts w:eastAsia="黑体"/>
          <w:b/>
          <w:bCs/>
        </w:rPr>
      </w:pPr>
    </w:p>
    <w:p>
      <w:pPr>
        <w:snapToGrid w:val="0"/>
        <w:jc w:val="center"/>
        <w:rPr>
          <w:rFonts w:eastAsia="黑体"/>
          <w:b/>
          <w:bCs/>
        </w:rPr>
      </w:pPr>
    </w:p>
    <w:p>
      <w:pPr>
        <w:snapToGrid w:val="0"/>
        <w:jc w:val="center"/>
        <w:rPr>
          <w:rFonts w:asciiTheme="majorEastAsia" w:hAnsiTheme="majorEastAsia" w:eastAsiaTheme="majorEastAsia"/>
          <w:b/>
          <w:bCs w:val="0"/>
          <w:sz w:val="32"/>
          <w:szCs w:val="32"/>
        </w:rPr>
      </w:pPr>
      <w:r>
        <w:rPr>
          <w:rFonts w:hint="eastAsia" w:asciiTheme="majorEastAsia" w:hAnsiTheme="majorEastAsia" w:eastAsiaTheme="majorEastAsia"/>
          <w:bCs/>
          <w:sz w:val="30"/>
          <w:szCs w:val="30"/>
        </w:rPr>
        <w:t>项目名称：</w:t>
      </w:r>
      <w:r>
        <w:rPr>
          <w:rFonts w:hint="eastAsia" w:asciiTheme="majorEastAsia" w:hAnsiTheme="majorEastAsia" w:eastAsiaTheme="majorEastAsia"/>
          <w:b/>
          <w:bCs w:val="0"/>
          <w:sz w:val="30"/>
          <w:szCs w:val="30"/>
          <w:lang w:eastAsia="zh-CN"/>
        </w:rPr>
        <w:t>学校饮食中心火锅专用桌椅</w:t>
      </w:r>
      <w:r>
        <w:rPr>
          <w:rFonts w:hint="eastAsia" w:cs="宋体" w:asciiTheme="majorEastAsia" w:hAnsiTheme="majorEastAsia" w:eastAsiaTheme="majorEastAsia"/>
          <w:b/>
          <w:bCs w:val="0"/>
          <w:kern w:val="0"/>
          <w:sz w:val="32"/>
          <w:szCs w:val="32"/>
        </w:rPr>
        <w:t>采购及服务</w:t>
      </w:r>
    </w:p>
    <w:p>
      <w:pPr>
        <w:spacing w:line="540" w:lineRule="exact"/>
        <w:ind w:firstLine="437"/>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(项目编号：201900</w:t>
      </w:r>
      <w:r>
        <w:rPr>
          <w:rFonts w:hint="eastAsia" w:asciiTheme="majorEastAsia" w:hAnsiTheme="majorEastAsia" w:eastAsiaTheme="majorEastAsia"/>
          <w:sz w:val="32"/>
          <w:szCs w:val="32"/>
          <w:lang w:val="en-US" w:eastAsia="zh-CN"/>
        </w:rPr>
        <w:t>4</w:t>
      </w:r>
      <w:r>
        <w:rPr>
          <w:rFonts w:hint="eastAsia" w:asciiTheme="majorEastAsia" w:hAnsiTheme="majorEastAsia" w:eastAsiaTheme="majorEastAsia"/>
          <w:sz w:val="32"/>
          <w:szCs w:val="32"/>
        </w:rPr>
        <w:t>号)</w:t>
      </w: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sz w:val="30"/>
        </w:rPr>
      </w:pPr>
      <w:bookmarkStart w:id="0" w:name="_LONGWAYSIGN"/>
      <w:bookmarkEnd w:id="0"/>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spacing w:line="360" w:lineRule="auto"/>
        <w:jc w:val="center"/>
        <w:rPr>
          <w:rFonts w:asciiTheme="majorEastAsia" w:hAnsiTheme="majorEastAsia" w:eastAsiaTheme="majorEastAsia"/>
          <w:bCs/>
          <w:sz w:val="30"/>
          <w:szCs w:val="30"/>
        </w:rPr>
      </w:pPr>
      <w:r>
        <w:rPr>
          <w:rFonts w:eastAsia="黑体"/>
          <w:bCs/>
          <w:sz w:val="32"/>
          <w:szCs w:val="32"/>
        </w:rPr>
        <w:t xml:space="preserve"> </w:t>
      </w:r>
      <w:r>
        <w:rPr>
          <w:rFonts w:hint="eastAsia" w:asciiTheme="majorEastAsia" w:hAnsiTheme="majorEastAsia" w:eastAsiaTheme="majorEastAsia"/>
          <w:bCs/>
          <w:sz w:val="30"/>
          <w:szCs w:val="30"/>
        </w:rPr>
        <w:t>招标人：黑龙江职业学院</w:t>
      </w:r>
    </w:p>
    <w:p>
      <w:pPr>
        <w:snapToGrid w:val="0"/>
        <w:spacing w:line="480" w:lineRule="auto"/>
        <w:rPr>
          <w:rFonts w:asciiTheme="majorEastAsia" w:hAnsiTheme="majorEastAsia" w:eastAsiaTheme="majorEastAsia"/>
          <w:bCs/>
          <w:color w:val="auto"/>
          <w:sz w:val="30"/>
          <w:szCs w:val="30"/>
        </w:rPr>
      </w:pP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lang w:val="en-US" w:eastAsia="zh-CN"/>
        </w:rPr>
        <w:t xml:space="preserve">           </w:t>
      </w: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时</w:t>
      </w: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间：</w:t>
      </w:r>
      <w:r>
        <w:rPr>
          <w:rFonts w:asciiTheme="majorEastAsia" w:hAnsiTheme="majorEastAsia" w:eastAsiaTheme="majorEastAsia"/>
          <w:bCs/>
          <w:sz w:val="30"/>
          <w:szCs w:val="30"/>
        </w:rPr>
        <w:t>201</w:t>
      </w:r>
      <w:r>
        <w:rPr>
          <w:rFonts w:hint="eastAsia" w:asciiTheme="majorEastAsia" w:hAnsiTheme="majorEastAsia" w:eastAsiaTheme="majorEastAsia"/>
          <w:bCs/>
          <w:sz w:val="30"/>
          <w:szCs w:val="30"/>
        </w:rPr>
        <w:t>9年</w:t>
      </w:r>
      <w:r>
        <w:rPr>
          <w:rFonts w:hint="eastAsia" w:asciiTheme="majorEastAsia" w:hAnsiTheme="majorEastAsia" w:eastAsiaTheme="majorEastAsia"/>
          <w:bCs/>
          <w:sz w:val="30"/>
          <w:szCs w:val="30"/>
          <w:lang w:val="en-US" w:eastAsia="zh-CN"/>
        </w:rPr>
        <w:t>4月</w:t>
      </w:r>
      <w:r>
        <w:rPr>
          <w:rFonts w:hint="eastAsia" w:asciiTheme="majorEastAsia" w:hAnsiTheme="majorEastAsia" w:eastAsiaTheme="majorEastAsia"/>
          <w:bCs/>
          <w:color w:val="auto"/>
          <w:sz w:val="30"/>
          <w:szCs w:val="30"/>
          <w:lang w:val="en-US" w:eastAsia="zh-CN"/>
        </w:rPr>
        <w:t>4</w:t>
      </w:r>
      <w:r>
        <w:rPr>
          <w:rFonts w:hint="eastAsia" w:asciiTheme="majorEastAsia" w:hAnsiTheme="majorEastAsia" w:eastAsiaTheme="majorEastAsia"/>
          <w:bCs/>
          <w:color w:val="auto"/>
          <w:sz w:val="30"/>
          <w:szCs w:val="30"/>
        </w:rPr>
        <w:t>日</w:t>
      </w: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rPr>
          <w:rFonts w:ascii="黑体" w:hAnsi="新宋体" w:eastAsia="黑体" w:cs="宋体"/>
          <w:kern w:val="0"/>
          <w:sz w:val="36"/>
          <w:szCs w:val="36"/>
        </w:rPr>
      </w:pPr>
    </w:p>
    <w:p>
      <w:pPr>
        <w:numPr>
          <w:ilvl w:val="0"/>
          <w:numId w:val="1"/>
        </w:numPr>
        <w:spacing w:line="520" w:lineRule="exact"/>
        <w:jc w:val="center"/>
        <w:rPr>
          <w:rFonts w:hint="eastAsia" w:ascii="黑体" w:hAnsi="新宋体" w:eastAsia="黑体" w:cs="宋体"/>
          <w:kern w:val="0"/>
          <w:sz w:val="36"/>
          <w:szCs w:val="36"/>
        </w:rPr>
      </w:pPr>
      <w:r>
        <w:rPr>
          <w:rFonts w:hint="eastAsia" w:ascii="黑体" w:hAnsi="新宋体" w:eastAsia="黑体" w:cs="宋体"/>
          <w:kern w:val="0"/>
          <w:sz w:val="36"/>
          <w:szCs w:val="36"/>
        </w:rPr>
        <w:t xml:space="preserve">   招标公告</w:t>
      </w:r>
    </w:p>
    <w:p>
      <w:pPr>
        <w:numPr>
          <w:ilvl w:val="0"/>
          <w:numId w:val="0"/>
        </w:numPr>
        <w:spacing w:line="520" w:lineRule="exact"/>
        <w:jc w:val="both"/>
        <w:rPr>
          <w:rFonts w:hint="eastAsia" w:ascii="黑体" w:hAnsi="新宋体" w:eastAsia="黑体" w:cs="宋体"/>
          <w:kern w:val="0"/>
          <w:sz w:val="36"/>
          <w:szCs w:val="36"/>
        </w:rPr>
      </w:pPr>
    </w:p>
    <w:p>
      <w:pPr>
        <w:snapToGrid w:val="0"/>
        <w:spacing w:line="360" w:lineRule="auto"/>
        <w:ind w:firstLine="480" w:firstLineChars="200"/>
        <w:rPr>
          <w:rFonts w:cs="宋体" w:asciiTheme="majorEastAsia" w:hAnsiTheme="majorEastAsia" w:eastAsiaTheme="majorEastAsia"/>
          <w:b/>
          <w:kern w:val="0"/>
          <w:sz w:val="30"/>
          <w:szCs w:val="30"/>
        </w:rPr>
      </w:pPr>
      <w:r>
        <w:rPr>
          <w:rFonts w:hint="eastAsia" w:ascii="宋体" w:hAnsi="宋体" w:cs="宋体"/>
          <w:kern w:val="0"/>
          <w:sz w:val="24"/>
        </w:rPr>
        <w:t>黑龙江职业学院拟对</w:t>
      </w:r>
      <w:bookmarkStart w:id="1" w:name="OLE_LINK1"/>
      <w:r>
        <w:rPr>
          <w:rFonts w:hint="eastAsia" w:cs="宋体" w:asciiTheme="majorEastAsia" w:hAnsiTheme="majorEastAsia" w:eastAsiaTheme="majorEastAsia"/>
          <w:b/>
          <w:color w:val="auto"/>
          <w:kern w:val="0"/>
          <w:sz w:val="28"/>
          <w:szCs w:val="28"/>
          <w:lang w:eastAsia="zh-CN"/>
        </w:rPr>
        <w:t>学校饮食中心火锅专用桌椅采购及</w:t>
      </w:r>
      <w:bookmarkStart w:id="2" w:name="_GoBack"/>
      <w:bookmarkEnd w:id="2"/>
      <w:r>
        <w:rPr>
          <w:rFonts w:hint="eastAsia" w:cs="宋体" w:asciiTheme="majorEastAsia" w:hAnsiTheme="majorEastAsia" w:eastAsiaTheme="majorEastAsia"/>
          <w:b/>
          <w:color w:val="auto"/>
          <w:kern w:val="0"/>
          <w:sz w:val="28"/>
          <w:szCs w:val="28"/>
          <w:lang w:eastAsia="zh-CN"/>
        </w:rPr>
        <w:t>服务</w:t>
      </w:r>
      <w:bookmarkEnd w:id="1"/>
      <w:r>
        <w:rPr>
          <w:rFonts w:hint="eastAsia" w:ascii="宋体" w:hAnsi="宋体" w:cs="宋体"/>
          <w:kern w:val="0"/>
          <w:sz w:val="24"/>
        </w:rPr>
        <w:t>实行招标，该项目已具备招标条件，现诚邀具有资质合格的供应商前来参加。我院将本着“公开、公平、公正、择优的评标原则，严格按照招标程序进行本次招标工作。</w:t>
      </w:r>
    </w:p>
    <w:p>
      <w:pPr>
        <w:numPr>
          <w:ilvl w:val="0"/>
          <w:numId w:val="2"/>
        </w:numPr>
        <w:spacing w:line="360" w:lineRule="auto"/>
        <w:ind w:firstLine="480"/>
        <w:rPr>
          <w:rFonts w:hint="eastAsia" w:cs="宋体" w:asciiTheme="majorEastAsia" w:hAnsiTheme="majorEastAsia" w:eastAsiaTheme="majorEastAsia"/>
          <w:b/>
          <w:color w:val="auto"/>
          <w:kern w:val="0"/>
          <w:sz w:val="28"/>
          <w:szCs w:val="28"/>
          <w:lang w:eastAsia="zh-CN"/>
        </w:rPr>
      </w:pPr>
      <w:r>
        <w:rPr>
          <w:rFonts w:hint="eastAsia" w:ascii="宋体" w:hAnsi="宋体" w:cs="宋体"/>
          <w:b/>
          <w:kern w:val="0"/>
          <w:sz w:val="24"/>
        </w:rPr>
        <w:t>项目名称及内容：</w:t>
      </w:r>
      <w:r>
        <w:rPr>
          <w:rFonts w:hint="eastAsia" w:cs="宋体" w:asciiTheme="majorEastAsia" w:hAnsiTheme="majorEastAsia" w:eastAsiaTheme="majorEastAsia"/>
          <w:b/>
          <w:color w:val="auto"/>
          <w:kern w:val="0"/>
          <w:sz w:val="28"/>
          <w:szCs w:val="28"/>
          <w:lang w:eastAsia="zh-CN"/>
        </w:rPr>
        <w:t>学校饮食中心火锅专用桌椅采购服务</w:t>
      </w:r>
    </w:p>
    <w:p>
      <w:pPr>
        <w:numPr>
          <w:ilvl w:val="0"/>
          <w:numId w:val="0"/>
        </w:numPr>
        <w:spacing w:line="360" w:lineRule="auto"/>
        <w:ind w:firstLine="482" w:firstLineChars="200"/>
        <w:rPr>
          <w:rFonts w:hint="eastAsia" w:ascii="宋体" w:hAnsi="宋体" w:eastAsia="宋体" w:cs="宋体"/>
          <w:kern w:val="0"/>
          <w:sz w:val="24"/>
          <w:lang w:eastAsia="zh-CN"/>
        </w:rPr>
      </w:pPr>
      <w:r>
        <w:rPr>
          <w:rFonts w:hint="eastAsia" w:ascii="宋体" w:hAnsi="宋体" w:cs="宋体"/>
          <w:b/>
          <w:kern w:val="0"/>
          <w:sz w:val="24"/>
        </w:rPr>
        <w:t>二、招标方式：</w:t>
      </w:r>
      <w:r>
        <w:rPr>
          <w:rFonts w:hint="eastAsia" w:ascii="宋体" w:hAnsi="宋体" w:cs="宋体"/>
          <w:kern w:val="0"/>
          <w:sz w:val="24"/>
          <w:lang w:eastAsia="zh-CN"/>
        </w:rPr>
        <w:t>竞争性谈判</w:t>
      </w:r>
    </w:p>
    <w:p>
      <w:pPr>
        <w:spacing w:line="360" w:lineRule="auto"/>
        <w:ind w:firstLine="482" w:firstLineChars="200"/>
        <w:rPr>
          <w:sz w:val="24"/>
        </w:rPr>
      </w:pPr>
      <w:r>
        <w:rPr>
          <w:rFonts w:hint="eastAsia" w:ascii="宋体" w:hAnsi="宋体" w:cs="宋体"/>
          <w:b/>
          <w:kern w:val="0"/>
          <w:sz w:val="24"/>
        </w:rPr>
        <w:t>三、</w:t>
      </w:r>
      <w:r>
        <w:rPr>
          <w:rFonts w:hint="eastAsia"/>
          <w:b/>
          <w:sz w:val="24"/>
        </w:rPr>
        <w:t>交货期：</w:t>
      </w:r>
      <w:r>
        <w:rPr>
          <w:rFonts w:hint="eastAsia"/>
          <w:sz w:val="24"/>
        </w:rPr>
        <w:t>由甲、乙双方在合同中商定。</w:t>
      </w:r>
    </w:p>
    <w:p>
      <w:pPr>
        <w:spacing w:line="360" w:lineRule="auto"/>
        <w:ind w:firstLine="482" w:firstLineChars="200"/>
        <w:rPr>
          <w:rFonts w:ascii="宋体" w:hAnsi="宋体" w:cs="宋体"/>
          <w:kern w:val="0"/>
          <w:sz w:val="24"/>
        </w:rPr>
      </w:pPr>
      <w:r>
        <w:rPr>
          <w:rFonts w:hint="eastAsia"/>
          <w:b/>
          <w:sz w:val="24"/>
        </w:rPr>
        <w:t>四、交货地点：</w:t>
      </w:r>
      <w:r>
        <w:rPr>
          <w:rFonts w:hint="eastAsia"/>
          <w:sz w:val="24"/>
        </w:rPr>
        <w:t>采购单位。</w:t>
      </w:r>
    </w:p>
    <w:p>
      <w:pPr>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五、潜在供应商报名资格要求：</w:t>
      </w:r>
    </w:p>
    <w:p>
      <w:pPr>
        <w:spacing w:line="420" w:lineRule="exact"/>
        <w:ind w:firstLine="480" w:firstLineChars="200"/>
        <w:rPr>
          <w:rFonts w:ascii="宋体" w:hAnsi="宋体"/>
          <w:sz w:val="24"/>
        </w:rPr>
      </w:pPr>
      <w:r>
        <w:rPr>
          <w:rFonts w:hint="eastAsia" w:ascii="宋体" w:hAnsi="宋体"/>
          <w:sz w:val="24"/>
        </w:rPr>
        <w:t>1、符合《中华人民共和国政府采购法》的相关规定；</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szCs w:val="24"/>
        </w:rPr>
        <w:t>具备法</w:t>
      </w:r>
      <w:r>
        <w:rPr>
          <w:rFonts w:hint="eastAsia" w:ascii="宋体" w:hAnsi="宋体"/>
          <w:sz w:val="24"/>
        </w:rPr>
        <w:t>人资质，合格的经销范围，并在人员、设备、资金等方面具有相应的能力。</w:t>
      </w:r>
    </w:p>
    <w:p>
      <w:pPr>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六、报名时间及方式：</w:t>
      </w:r>
    </w:p>
    <w:p>
      <w:pPr>
        <w:spacing w:line="360" w:lineRule="auto"/>
        <w:ind w:firstLine="480" w:firstLineChars="200"/>
        <w:rPr>
          <w:rFonts w:ascii="宋体" w:hAnsi="宋体" w:cs="宋体"/>
          <w:kern w:val="0"/>
          <w:sz w:val="24"/>
        </w:rPr>
      </w:pPr>
      <w:r>
        <w:rPr>
          <w:rFonts w:hint="eastAsia" w:ascii="宋体" w:hAnsi="宋体" w:cs="宋体"/>
          <w:kern w:val="0"/>
          <w:sz w:val="24"/>
        </w:rPr>
        <w:t>有意向参加本项目招标的潜在供应商，如资格条件符合本项目“潜在供应商的资格要求”并确定参加本次招标报价活动，须到黑龙江</w:t>
      </w:r>
      <w:r>
        <w:rPr>
          <w:rFonts w:hint="eastAsia" w:ascii="宋体" w:hAnsi="宋体" w:cs="宋体"/>
          <w:kern w:val="0"/>
          <w:sz w:val="24"/>
          <w:lang w:eastAsia="zh-CN"/>
        </w:rPr>
        <w:t>职业</w:t>
      </w:r>
      <w:r>
        <w:rPr>
          <w:rFonts w:hint="eastAsia" w:ascii="宋体" w:hAnsi="宋体" w:cs="宋体"/>
          <w:kern w:val="0"/>
          <w:sz w:val="24"/>
        </w:rPr>
        <w:t>学院资产管理处报名，同时携带以下证明资料：</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1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①</w:t>
      </w:r>
      <w:r>
        <w:rPr>
          <w:rFonts w:hint="eastAsia" w:ascii="宋体" w:hAnsi="宋体" w:cs="宋体"/>
          <w:color w:val="000000"/>
          <w:kern w:val="0"/>
          <w:sz w:val="24"/>
        </w:rPr>
        <w:fldChar w:fldCharType="end"/>
      </w:r>
      <w:r>
        <w:rPr>
          <w:rFonts w:hint="eastAsia" w:ascii="宋体" w:hAnsi="宋体" w:cs="宋体"/>
          <w:kern w:val="0"/>
          <w:sz w:val="24"/>
        </w:rPr>
        <w:t>法定代表人授权书</w:t>
      </w:r>
      <w:r>
        <w:rPr>
          <w:rFonts w:hint="eastAsia" w:ascii="宋体" w:hAnsi="宋体"/>
          <w:sz w:val="24"/>
        </w:rPr>
        <w:t>(法人代表参加谈判不需提供，法定代表人授权书应由法定代表人签字并加盖公章，否则无效)</w:t>
      </w:r>
      <w:r>
        <w:rPr>
          <w:rFonts w:hint="eastAsia" w:ascii="宋体" w:hAnsi="宋体" w:cs="宋体"/>
          <w:kern w:val="0"/>
          <w:sz w:val="24"/>
        </w:rPr>
        <w:t>及授权人身份证复印件；</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2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②</w:t>
      </w:r>
      <w:r>
        <w:rPr>
          <w:rFonts w:hint="eastAsia" w:ascii="宋体" w:hAnsi="宋体" w:cs="宋体"/>
          <w:color w:val="000000"/>
          <w:kern w:val="0"/>
          <w:sz w:val="24"/>
        </w:rPr>
        <w:fldChar w:fldCharType="end"/>
      </w:r>
      <w:r>
        <w:rPr>
          <w:rFonts w:hint="eastAsia" w:ascii="宋体" w:hAnsi="宋体" w:cs="宋体"/>
          <w:kern w:val="0"/>
          <w:sz w:val="24"/>
        </w:rPr>
        <w:t>企业法人营业执照副本及复印件；</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3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③</w:t>
      </w:r>
      <w:r>
        <w:rPr>
          <w:rFonts w:hint="eastAsia" w:ascii="宋体" w:hAnsi="宋体" w:cs="宋体"/>
          <w:color w:val="000000"/>
          <w:kern w:val="0"/>
          <w:sz w:val="24"/>
        </w:rPr>
        <w:fldChar w:fldCharType="end"/>
      </w:r>
      <w:r>
        <w:rPr>
          <w:rFonts w:hint="eastAsia" w:ascii="宋体" w:hAnsi="宋体"/>
          <w:sz w:val="24"/>
        </w:rPr>
        <w:t>税务登记证副本（复印件并加盖供应商公章）及复印件；</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4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④</w:t>
      </w:r>
      <w:r>
        <w:rPr>
          <w:rFonts w:hint="eastAsia" w:ascii="宋体" w:hAnsi="宋体" w:cs="宋体"/>
          <w:color w:val="000000"/>
          <w:kern w:val="0"/>
          <w:sz w:val="24"/>
        </w:rPr>
        <w:fldChar w:fldCharType="end"/>
      </w:r>
      <w:r>
        <w:rPr>
          <w:rFonts w:hint="eastAsia" w:ascii="宋体" w:hAnsi="宋体" w:cs="宋体"/>
          <w:kern w:val="0"/>
          <w:sz w:val="24"/>
        </w:rPr>
        <w:t>组织机构代码证原件及复印件；</w:t>
      </w:r>
    </w:p>
    <w:p>
      <w:pPr>
        <w:spacing w:line="360" w:lineRule="auto"/>
        <w:ind w:firstLine="480" w:firstLineChars="200"/>
        <w:rPr>
          <w:rFonts w:ascii="宋体" w:hAnsi="宋体" w:cs="宋体"/>
          <w:kern w:val="0"/>
          <w:sz w:val="24"/>
        </w:rPr>
      </w:pPr>
      <w:r>
        <w:rPr>
          <w:rFonts w:hint="eastAsia" w:ascii="宋体" w:hAnsi="宋体" w:cs="宋体"/>
          <w:kern w:val="0"/>
          <w:sz w:val="24"/>
        </w:rPr>
        <w:t>待工作人员确认后，报名成功。只有在黑龙江</w:t>
      </w:r>
      <w:r>
        <w:rPr>
          <w:rFonts w:hint="eastAsia" w:ascii="宋体" w:hAnsi="宋体" w:cs="宋体"/>
          <w:kern w:val="0"/>
          <w:sz w:val="24"/>
          <w:lang w:eastAsia="zh-CN"/>
        </w:rPr>
        <w:t>职业</w:t>
      </w:r>
      <w:r>
        <w:rPr>
          <w:rFonts w:hint="eastAsia" w:ascii="宋体" w:hAnsi="宋体" w:cs="宋体"/>
          <w:kern w:val="0"/>
          <w:sz w:val="24"/>
        </w:rPr>
        <w:t>学院报名并经确认的潜在供应商，方有资格参加本项目的招标会。</w:t>
      </w:r>
    </w:p>
    <w:p>
      <w:pPr>
        <w:spacing w:line="360" w:lineRule="auto"/>
        <w:ind w:firstLine="482" w:firstLineChars="200"/>
        <w:rPr>
          <w:rFonts w:ascii="宋体" w:hAnsi="宋体" w:cs="宋体"/>
          <w:b/>
          <w:kern w:val="0"/>
          <w:sz w:val="24"/>
        </w:rPr>
      </w:pPr>
      <w:r>
        <w:rPr>
          <w:rFonts w:hint="eastAsia" w:ascii="宋体" w:hAnsi="宋体" w:cs="宋体"/>
          <w:b/>
          <w:kern w:val="0"/>
          <w:sz w:val="24"/>
        </w:rPr>
        <w:t>报名时间：自</w:t>
      </w:r>
      <w:r>
        <w:rPr>
          <w:rFonts w:hint="eastAsia" w:ascii="宋体" w:hAnsi="宋体"/>
          <w:b/>
          <w:kern w:val="0"/>
          <w:sz w:val="24"/>
        </w:rPr>
        <w:t>201</w:t>
      </w:r>
      <w:r>
        <w:rPr>
          <w:rFonts w:hint="eastAsia" w:ascii="宋体" w:hAnsi="宋体"/>
          <w:b/>
          <w:kern w:val="0"/>
          <w:sz w:val="24"/>
          <w:lang w:val="en-US" w:eastAsia="zh-CN"/>
        </w:rPr>
        <w:t>9</w:t>
      </w:r>
      <w:r>
        <w:rPr>
          <w:rFonts w:hint="eastAsia" w:ascii="宋体" w:hAnsi="宋体" w:cs="宋体"/>
          <w:b/>
          <w:kern w:val="0"/>
          <w:sz w:val="24"/>
        </w:rPr>
        <w:t xml:space="preserve">年 </w:t>
      </w:r>
      <w:r>
        <w:rPr>
          <w:rFonts w:hint="eastAsia" w:ascii="宋体" w:hAnsi="宋体" w:cs="宋体"/>
          <w:b/>
          <w:kern w:val="0"/>
          <w:sz w:val="24"/>
          <w:lang w:val="en-US" w:eastAsia="zh-CN"/>
        </w:rPr>
        <w:t>4</w:t>
      </w:r>
      <w:r>
        <w:rPr>
          <w:rFonts w:hint="eastAsia" w:ascii="宋体" w:hAnsi="宋体" w:cs="宋体"/>
          <w:b/>
          <w:kern w:val="0"/>
          <w:sz w:val="24"/>
        </w:rPr>
        <w:t>月</w:t>
      </w:r>
      <w:r>
        <w:rPr>
          <w:rFonts w:hint="eastAsia" w:ascii="宋体" w:hAnsi="宋体" w:cs="宋体"/>
          <w:b/>
          <w:kern w:val="0"/>
          <w:sz w:val="24"/>
          <w:lang w:val="en-US" w:eastAsia="zh-CN"/>
        </w:rPr>
        <w:t>2</w:t>
      </w:r>
      <w:r>
        <w:rPr>
          <w:rFonts w:hint="eastAsia" w:ascii="宋体" w:hAnsi="宋体" w:cs="宋体"/>
          <w:b/>
          <w:kern w:val="0"/>
          <w:sz w:val="24"/>
        </w:rPr>
        <w:t>日</w:t>
      </w:r>
      <w:r>
        <w:rPr>
          <w:rFonts w:hint="eastAsia" w:ascii="宋体" w:hAnsi="宋体" w:cs="宋体"/>
          <w:b/>
          <w:kern w:val="0"/>
          <w:sz w:val="24"/>
          <w:lang w:val="en-US" w:eastAsia="zh-CN"/>
        </w:rPr>
        <w:t>9时至10</w:t>
      </w:r>
      <w:r>
        <w:rPr>
          <w:rFonts w:hint="eastAsia" w:ascii="宋体" w:hAnsi="宋体" w:cs="宋体"/>
          <w:b/>
          <w:kern w:val="0"/>
          <w:sz w:val="24"/>
        </w:rPr>
        <w:t>时30分。</w:t>
      </w:r>
    </w:p>
    <w:p>
      <w:pPr>
        <w:spacing w:line="360" w:lineRule="auto"/>
        <w:ind w:firstLine="480" w:firstLineChars="200"/>
        <w:rPr>
          <w:rFonts w:ascii="宋体" w:hAnsi="宋体"/>
          <w:sz w:val="24"/>
        </w:rPr>
      </w:pPr>
      <w:r>
        <w:rPr>
          <w:rFonts w:hint="eastAsia" w:ascii="宋体" w:hAnsi="宋体"/>
          <w:sz w:val="24"/>
        </w:rPr>
        <w:t>项目负责人及联系方式：周洋 0451-86601446</w:t>
      </w:r>
    </w:p>
    <w:p>
      <w:pPr>
        <w:spacing w:line="360" w:lineRule="auto"/>
        <w:ind w:firstLine="480" w:firstLineChars="200"/>
        <w:rPr>
          <w:rFonts w:ascii="宋体" w:hAnsi="宋体"/>
          <w:sz w:val="24"/>
        </w:rPr>
      </w:pPr>
      <w:r>
        <w:rPr>
          <w:rFonts w:hint="eastAsia" w:ascii="宋体" w:hAnsi="宋体"/>
          <w:sz w:val="24"/>
        </w:rPr>
        <w:t>地  址：黑龙江省哈尔滨市南岗区学府路5号   资产管理处</w:t>
      </w:r>
    </w:p>
    <w:p>
      <w:pPr>
        <w:shd w:val="clear" w:color="auto" w:fill="FFFFFF"/>
        <w:snapToGrid w:val="0"/>
        <w:spacing w:line="360" w:lineRule="auto"/>
        <w:ind w:firstLine="482" w:firstLineChars="200"/>
        <w:rPr>
          <w:rFonts w:ascii="宋体" w:hAnsi="宋体" w:cs="宋体"/>
          <w:b/>
          <w:bCs/>
          <w:color w:val="000000"/>
          <w:kern w:val="0"/>
          <w:sz w:val="24"/>
        </w:rPr>
      </w:pPr>
      <w:r>
        <w:rPr>
          <w:rFonts w:hint="eastAsia" w:ascii="宋体" w:hAnsi="宋体" w:cs="宋体"/>
          <w:b/>
          <w:kern w:val="0"/>
          <w:sz w:val="24"/>
        </w:rPr>
        <w:t>七</w:t>
      </w:r>
      <w:r>
        <w:rPr>
          <w:rFonts w:hint="eastAsia" w:ascii="宋体" w:hAnsi="宋体" w:cs="宋体"/>
          <w:b/>
          <w:bCs/>
          <w:color w:val="000000"/>
          <w:kern w:val="0"/>
          <w:sz w:val="24"/>
        </w:rPr>
        <w:t>、招标文件获取方式：</w:t>
      </w:r>
    </w:p>
    <w:p>
      <w:pPr>
        <w:widowControl/>
        <w:shd w:val="clear" w:color="auto" w:fill="FFFFFF"/>
        <w:snapToGrid w:val="0"/>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报名成功后，请在黑龙江</w:t>
      </w:r>
      <w:r>
        <w:rPr>
          <w:rFonts w:hint="eastAsia" w:ascii="宋体" w:hAnsi="宋体" w:cs="宋体"/>
          <w:bCs/>
          <w:color w:val="000000"/>
          <w:kern w:val="0"/>
          <w:sz w:val="24"/>
          <w:lang w:eastAsia="zh-CN"/>
        </w:rPr>
        <w:t>职业</w:t>
      </w:r>
      <w:r>
        <w:rPr>
          <w:rFonts w:hint="eastAsia" w:ascii="宋体" w:hAnsi="宋体" w:cs="宋体"/>
          <w:bCs/>
          <w:color w:val="000000"/>
          <w:kern w:val="0"/>
          <w:sz w:val="24"/>
        </w:rPr>
        <w:t>学院网站获取“招标文件”的电子版</w:t>
      </w:r>
      <w:r>
        <w:rPr>
          <w:rFonts w:hint="eastAsia" w:ascii="宋体" w:hAnsi="宋体" w:cs="宋体"/>
          <w:color w:val="000000"/>
          <w:kern w:val="0"/>
          <w:sz w:val="24"/>
        </w:rPr>
        <w:t>。</w:t>
      </w:r>
    </w:p>
    <w:p>
      <w:pPr>
        <w:snapToGrid w:val="0"/>
        <w:spacing w:line="360" w:lineRule="auto"/>
        <w:ind w:firstLine="472" w:firstLineChars="196"/>
        <w:rPr>
          <w:rFonts w:ascii="宋体" w:hAnsi="宋体"/>
          <w:sz w:val="24"/>
        </w:rPr>
      </w:pPr>
      <w:r>
        <w:rPr>
          <w:rFonts w:hint="eastAsia" w:ascii="宋体" w:hAnsi="宋体"/>
          <w:b/>
          <w:sz w:val="24"/>
        </w:rPr>
        <w:t>八、本次招标会开始时间：</w:t>
      </w:r>
      <w:r>
        <w:rPr>
          <w:rFonts w:hint="eastAsia" w:ascii="宋体" w:hAnsi="宋体"/>
          <w:sz w:val="24"/>
        </w:rPr>
        <w:t>201</w:t>
      </w:r>
      <w:r>
        <w:rPr>
          <w:rFonts w:hint="eastAsia" w:ascii="宋体" w:hAnsi="宋体"/>
          <w:sz w:val="24"/>
          <w:lang w:val="en-US" w:eastAsia="zh-CN"/>
        </w:rPr>
        <w:t>9</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4</w:t>
      </w:r>
      <w:r>
        <w:rPr>
          <w:rFonts w:hint="eastAsia" w:ascii="宋体" w:hAnsi="宋体"/>
          <w:sz w:val="24"/>
        </w:rPr>
        <w:t>日</w:t>
      </w:r>
      <w:r>
        <w:rPr>
          <w:rFonts w:hint="eastAsia" w:ascii="宋体" w:hAnsi="宋体"/>
          <w:sz w:val="24"/>
          <w:lang w:val="en-US" w:eastAsia="zh-CN"/>
        </w:rPr>
        <w:t>8</w:t>
      </w:r>
      <w:r>
        <w:rPr>
          <w:rFonts w:hint="eastAsia" w:ascii="宋体" w:hAnsi="宋体"/>
          <w:sz w:val="24"/>
        </w:rPr>
        <w:t>时</w:t>
      </w:r>
      <w:r>
        <w:rPr>
          <w:rFonts w:hint="eastAsia" w:ascii="宋体" w:hAnsi="宋体"/>
          <w:sz w:val="24"/>
          <w:lang w:val="en-US" w:eastAsia="zh-CN"/>
        </w:rPr>
        <w:t>30分</w:t>
      </w:r>
      <w:r>
        <w:rPr>
          <w:rFonts w:hint="eastAsia" w:ascii="宋体" w:hAnsi="宋体"/>
          <w:sz w:val="24"/>
        </w:rPr>
        <w:t>(北京时间)</w:t>
      </w:r>
    </w:p>
    <w:p>
      <w:pPr>
        <w:snapToGrid w:val="0"/>
        <w:spacing w:line="360" w:lineRule="auto"/>
        <w:ind w:firstLine="480" w:firstLineChars="200"/>
        <w:rPr>
          <w:rFonts w:ascii="宋体" w:hAnsi="宋体"/>
          <w:sz w:val="24"/>
        </w:rPr>
      </w:pPr>
      <w:r>
        <w:rPr>
          <w:rFonts w:hint="eastAsia" w:ascii="宋体" w:hAnsi="宋体"/>
          <w:sz w:val="24"/>
        </w:rPr>
        <w:t xml:space="preserve">1.签到。报价供应商签到时间： </w:t>
      </w:r>
      <w:r>
        <w:rPr>
          <w:rFonts w:hint="eastAsia" w:ascii="宋体" w:hAnsi="宋体"/>
          <w:b/>
          <w:sz w:val="24"/>
        </w:rPr>
        <w:t>201</w:t>
      </w:r>
      <w:r>
        <w:rPr>
          <w:rFonts w:hint="eastAsia" w:ascii="宋体" w:hAnsi="宋体"/>
          <w:b/>
          <w:sz w:val="24"/>
          <w:lang w:val="en-US" w:eastAsia="zh-CN"/>
        </w:rPr>
        <w:t>9</w:t>
      </w:r>
      <w:r>
        <w:rPr>
          <w:rFonts w:hint="eastAsia" w:ascii="宋体" w:hAnsi="宋体"/>
          <w:b/>
          <w:sz w:val="24"/>
        </w:rPr>
        <w:t xml:space="preserve">年 </w:t>
      </w:r>
      <w:r>
        <w:rPr>
          <w:rFonts w:hint="eastAsia" w:ascii="宋体" w:hAnsi="宋体"/>
          <w:b/>
          <w:sz w:val="24"/>
          <w:lang w:val="en-US" w:eastAsia="zh-CN"/>
        </w:rPr>
        <w:t>4</w:t>
      </w:r>
      <w:r>
        <w:rPr>
          <w:rFonts w:hint="eastAsia" w:ascii="宋体" w:hAnsi="宋体"/>
          <w:b/>
          <w:sz w:val="24"/>
        </w:rPr>
        <w:t>月</w:t>
      </w:r>
      <w:r>
        <w:rPr>
          <w:rFonts w:hint="eastAsia" w:ascii="宋体" w:hAnsi="宋体"/>
          <w:b/>
          <w:sz w:val="24"/>
          <w:lang w:val="en-US" w:eastAsia="zh-CN"/>
        </w:rPr>
        <w:t>4</w:t>
      </w:r>
      <w:r>
        <w:rPr>
          <w:rFonts w:hint="eastAsia" w:ascii="宋体" w:hAnsi="宋体"/>
          <w:b/>
          <w:sz w:val="24"/>
        </w:rPr>
        <w:t>日 8时</w:t>
      </w:r>
      <w:r>
        <w:rPr>
          <w:rFonts w:hint="eastAsia" w:ascii="宋体" w:hAnsi="宋体"/>
          <w:b/>
          <w:sz w:val="24"/>
          <w:lang w:eastAsia="zh-CN"/>
        </w:rPr>
        <w:t>至</w:t>
      </w:r>
      <w:r>
        <w:rPr>
          <w:rFonts w:hint="eastAsia" w:ascii="宋体" w:hAnsi="宋体"/>
          <w:b/>
          <w:sz w:val="24"/>
          <w:lang w:val="en-US" w:eastAsia="zh-CN"/>
        </w:rPr>
        <w:t>8时</w:t>
      </w:r>
      <w:r>
        <w:rPr>
          <w:rFonts w:hint="eastAsia" w:ascii="宋体" w:hAnsi="宋体"/>
          <w:b/>
          <w:sz w:val="24"/>
        </w:rPr>
        <w:t>30分</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2.招标地点：黑龙江职业学院资产管理处会议室</w:t>
      </w:r>
    </w:p>
    <w:p>
      <w:pPr>
        <w:spacing w:line="360" w:lineRule="auto"/>
        <w:ind w:firstLine="480" w:firstLineChars="200"/>
        <w:jc w:val="left"/>
        <w:rPr>
          <w:rFonts w:ascii="宋体" w:hAnsi="宋体"/>
          <w:sz w:val="24"/>
        </w:rPr>
      </w:pPr>
      <w:r>
        <w:rPr>
          <w:rFonts w:hint="eastAsia" w:ascii="宋体" w:hAnsi="宋体"/>
          <w:sz w:val="24"/>
        </w:rPr>
        <w:t>3.供应商应提交投标文件正本一份，副本</w:t>
      </w:r>
      <w:r>
        <w:rPr>
          <w:rFonts w:hint="eastAsia" w:ascii="宋体" w:hAnsi="宋体"/>
          <w:sz w:val="24"/>
          <w:lang w:eastAsia="zh-CN"/>
        </w:rPr>
        <w:t>贰</w:t>
      </w:r>
      <w:r>
        <w:rPr>
          <w:rFonts w:hint="eastAsia" w:ascii="宋体" w:hAnsi="宋体"/>
          <w:sz w:val="24"/>
        </w:rPr>
        <w:t>份，必须密封并加盖骑缝章。</w:t>
      </w:r>
    </w:p>
    <w:p>
      <w:pPr>
        <w:snapToGrid w:val="0"/>
        <w:spacing w:line="360" w:lineRule="auto"/>
        <w:ind w:firstLine="482" w:firstLineChars="200"/>
        <w:rPr>
          <w:rFonts w:ascii="宋体" w:hAnsi="宋体"/>
          <w:b/>
          <w:sz w:val="24"/>
        </w:rPr>
      </w:pPr>
    </w:p>
    <w:p>
      <w:pPr>
        <w:snapToGrid w:val="0"/>
        <w:spacing w:line="360" w:lineRule="auto"/>
        <w:ind w:firstLine="482" w:firstLineChars="200"/>
        <w:rPr>
          <w:rFonts w:ascii="宋体" w:hAnsi="宋体"/>
          <w:b/>
          <w:sz w:val="24"/>
        </w:rPr>
      </w:pPr>
    </w:p>
    <w:p>
      <w:pPr>
        <w:snapToGrid w:val="0"/>
        <w:spacing w:line="360" w:lineRule="auto"/>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采购人： 黑龙江职业学院</w:t>
      </w:r>
    </w:p>
    <w:p>
      <w:pPr>
        <w:snapToGrid w:val="0"/>
        <w:spacing w:line="360" w:lineRule="auto"/>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2019年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4</w:t>
      </w:r>
      <w:r>
        <w:rPr>
          <w:rFonts w:hint="eastAsia" w:ascii="宋体" w:hAnsi="宋体"/>
          <w:sz w:val="24"/>
        </w:rPr>
        <w:t>日</w:t>
      </w:r>
    </w:p>
    <w:p>
      <w:pPr>
        <w:snapToGrid w:val="0"/>
        <w:spacing w:line="360" w:lineRule="auto"/>
        <w:ind w:firstLine="480" w:firstLineChars="200"/>
        <w:rPr>
          <w:rFonts w:ascii="宋体" w:hAnsi="宋体"/>
          <w:sz w:val="24"/>
        </w:rPr>
      </w:pPr>
      <w:r>
        <w:rPr>
          <w:rFonts w:hint="eastAsia" w:ascii="宋体" w:hAnsi="宋体"/>
          <w:sz w:val="24"/>
        </w:rPr>
        <w:t xml:space="preserve">                          </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left="600"/>
        <w:jc w:val="center"/>
        <w:rPr>
          <w:rFonts w:eastAsia="黑体"/>
          <w:sz w:val="18"/>
          <w:szCs w:val="18"/>
        </w:rPr>
      </w:pPr>
      <w:r>
        <w:rPr>
          <w:rFonts w:eastAsia="黑体"/>
          <w:sz w:val="36"/>
          <w:szCs w:val="36"/>
        </w:rPr>
        <w:t>第二</w:t>
      </w:r>
      <w:r>
        <w:rPr>
          <w:rFonts w:hint="eastAsia" w:eastAsia="黑体"/>
          <w:sz w:val="36"/>
          <w:szCs w:val="36"/>
        </w:rPr>
        <w:t>章</w:t>
      </w:r>
      <w:r>
        <w:rPr>
          <w:rFonts w:eastAsia="黑体"/>
          <w:sz w:val="36"/>
          <w:szCs w:val="36"/>
        </w:rPr>
        <w:t xml:space="preserve"> 厂商须知</w:t>
      </w:r>
    </w:p>
    <w:p>
      <w:pPr>
        <w:snapToGrid w:val="0"/>
        <w:ind w:left="600"/>
        <w:jc w:val="center"/>
        <w:rPr>
          <w:rFonts w:eastAsia="黑体"/>
          <w:sz w:val="24"/>
        </w:rPr>
      </w:pPr>
    </w:p>
    <w:p>
      <w:pPr>
        <w:snapToGrid w:val="0"/>
        <w:ind w:left="600"/>
        <w:jc w:val="center"/>
        <w:rPr>
          <w:rFonts w:ascii="黑体" w:hAnsi="宋体" w:eastAsia="黑体"/>
          <w:sz w:val="24"/>
        </w:rPr>
      </w:pPr>
      <w:r>
        <w:rPr>
          <w:rFonts w:hint="eastAsia" w:ascii="黑体" w:hAnsi="宋体" w:eastAsia="黑体"/>
          <w:sz w:val="24"/>
        </w:rPr>
        <w:t>A  说  明</w:t>
      </w:r>
    </w:p>
    <w:p>
      <w:pPr>
        <w:snapToGrid w:val="0"/>
        <w:ind w:left="600"/>
        <w:jc w:val="center"/>
        <w:rPr>
          <w:rFonts w:ascii="黑体" w:hAnsi="宋体" w:eastAsia="黑体"/>
          <w:sz w:val="24"/>
        </w:rPr>
      </w:pPr>
    </w:p>
    <w:p>
      <w:pPr>
        <w:snapToGrid w:val="0"/>
        <w:spacing w:line="360" w:lineRule="auto"/>
        <w:rPr>
          <w:rFonts w:ascii="宋体" w:hAnsi="宋体"/>
          <w:b/>
          <w:bCs/>
          <w:sz w:val="24"/>
        </w:rPr>
      </w:pPr>
      <w:r>
        <w:rPr>
          <w:rFonts w:hint="eastAsia" w:ascii="宋体" w:hAnsi="宋体"/>
          <w:b/>
          <w:bCs/>
          <w:sz w:val="24"/>
        </w:rPr>
        <w:t>一、合格供应商范围：</w:t>
      </w:r>
    </w:p>
    <w:p>
      <w:pPr>
        <w:snapToGrid w:val="0"/>
        <w:spacing w:line="360" w:lineRule="auto"/>
        <w:ind w:firstLine="480" w:firstLineChars="200"/>
        <w:rPr>
          <w:rFonts w:ascii="宋体" w:hAnsi="宋体"/>
          <w:sz w:val="24"/>
        </w:rPr>
      </w:pPr>
      <w:r>
        <w:rPr>
          <w:rFonts w:hint="eastAsia" w:ascii="宋体" w:hAnsi="宋体"/>
          <w:sz w:val="24"/>
        </w:rPr>
        <w:t>1、谈判文件中</w:t>
      </w:r>
      <w:r>
        <w:rPr>
          <w:rFonts w:ascii="宋体" w:hAnsi="宋体"/>
          <w:sz w:val="24"/>
        </w:rPr>
        <w:t>规定的其它与采购项目有关的资质条件</w:t>
      </w:r>
      <w:r>
        <w:rPr>
          <w:rFonts w:hint="eastAsia" w:ascii="宋体" w:hAnsi="宋体"/>
          <w:sz w:val="24"/>
        </w:rPr>
        <w:t>。</w:t>
      </w:r>
    </w:p>
    <w:p>
      <w:pPr>
        <w:snapToGrid w:val="0"/>
        <w:spacing w:line="360" w:lineRule="auto"/>
        <w:rPr>
          <w:rFonts w:ascii="宋体" w:hAnsi="宋体"/>
          <w:b/>
          <w:bCs/>
          <w:sz w:val="24"/>
        </w:rPr>
      </w:pPr>
      <w:r>
        <w:rPr>
          <w:rFonts w:hint="eastAsia" w:ascii="宋体" w:hAnsi="宋体"/>
          <w:b/>
          <w:bCs/>
          <w:sz w:val="24"/>
        </w:rPr>
        <w:t>二、委托</w:t>
      </w:r>
    </w:p>
    <w:p>
      <w:pPr>
        <w:snapToGrid w:val="0"/>
        <w:spacing w:line="360" w:lineRule="auto"/>
        <w:ind w:firstLine="480" w:firstLineChars="200"/>
        <w:rPr>
          <w:rFonts w:ascii="宋体" w:hAnsi="宋体"/>
          <w:sz w:val="24"/>
        </w:rPr>
      </w:pPr>
      <w:r>
        <w:rPr>
          <w:rFonts w:hint="eastAsia" w:ascii="宋体" w:hAnsi="宋体"/>
          <w:sz w:val="24"/>
        </w:rPr>
        <w:t>非法定代表人参与谈判，须提供《</w:t>
      </w:r>
      <w:r>
        <w:rPr>
          <w:rFonts w:ascii="宋体" w:hAnsi="宋体"/>
          <w:sz w:val="24"/>
        </w:rPr>
        <w:t>法定代表人授权书》（统一格式）</w:t>
      </w:r>
      <w:r>
        <w:rPr>
          <w:rFonts w:hint="eastAsia" w:ascii="宋体" w:hAnsi="宋体"/>
          <w:sz w:val="24"/>
        </w:rPr>
        <w:t>；如法定代表人亲自参与谈判，须提供参加说明签章。</w:t>
      </w:r>
    </w:p>
    <w:p>
      <w:pPr>
        <w:snapToGrid w:val="0"/>
        <w:spacing w:line="360" w:lineRule="auto"/>
        <w:ind w:firstLine="480" w:firstLineChars="200"/>
        <w:jc w:val="center"/>
        <w:rPr>
          <w:rFonts w:ascii="黑体" w:hAnsi="宋体" w:eastAsia="黑体"/>
          <w:sz w:val="24"/>
        </w:rPr>
      </w:pPr>
      <w:r>
        <w:rPr>
          <w:rFonts w:hint="eastAsia" w:ascii="黑体" w:hAnsi="宋体" w:eastAsia="黑体"/>
          <w:sz w:val="24"/>
        </w:rPr>
        <w:t>B  报送文件</w:t>
      </w:r>
    </w:p>
    <w:p>
      <w:pPr>
        <w:snapToGrid w:val="0"/>
        <w:spacing w:line="360" w:lineRule="auto"/>
        <w:ind w:firstLine="480" w:firstLineChars="200"/>
        <w:jc w:val="center"/>
        <w:rPr>
          <w:rFonts w:ascii="宋体" w:hAnsi="宋体"/>
          <w:sz w:val="24"/>
        </w:rPr>
      </w:pPr>
    </w:p>
    <w:p>
      <w:pPr>
        <w:snapToGrid w:val="0"/>
        <w:spacing w:line="360" w:lineRule="auto"/>
        <w:rPr>
          <w:rFonts w:ascii="宋体" w:hAnsi="宋体"/>
          <w:b/>
          <w:bCs/>
          <w:sz w:val="24"/>
        </w:rPr>
      </w:pPr>
      <w:r>
        <w:rPr>
          <w:rFonts w:hint="eastAsia" w:ascii="宋体" w:hAnsi="宋体"/>
          <w:b/>
          <w:bCs/>
          <w:sz w:val="24"/>
        </w:rPr>
        <w:t>三、竞争性谈判报价计量单位</w:t>
      </w:r>
    </w:p>
    <w:p>
      <w:pPr>
        <w:snapToGrid w:val="0"/>
        <w:spacing w:line="360" w:lineRule="auto"/>
        <w:ind w:firstLine="480" w:firstLineChars="200"/>
        <w:rPr>
          <w:rFonts w:ascii="宋体" w:hAnsi="宋体"/>
          <w:sz w:val="24"/>
        </w:rPr>
      </w:pPr>
      <w:r>
        <w:rPr>
          <w:rFonts w:hint="eastAsia" w:ascii="宋体" w:hAnsi="宋体"/>
          <w:bCs/>
          <w:sz w:val="24"/>
        </w:rPr>
        <w:t>竞争性谈判</w:t>
      </w:r>
      <w:r>
        <w:rPr>
          <w:rFonts w:ascii="宋体" w:hAnsi="宋体"/>
          <w:sz w:val="24"/>
        </w:rPr>
        <w:t>报价中所使用的计量单位，除有特殊要求外，应采用国家法定计量单位，报价最小单位为人民币元。</w:t>
      </w:r>
    </w:p>
    <w:p>
      <w:pPr>
        <w:snapToGrid w:val="0"/>
        <w:spacing w:line="360" w:lineRule="auto"/>
        <w:rPr>
          <w:rFonts w:ascii="宋体" w:hAnsi="宋体"/>
          <w:b/>
          <w:bCs/>
          <w:sz w:val="24"/>
        </w:rPr>
      </w:pPr>
      <w:r>
        <w:rPr>
          <w:rFonts w:hint="eastAsia" w:ascii="宋体" w:hAnsi="宋体"/>
          <w:b/>
          <w:bCs/>
          <w:sz w:val="24"/>
        </w:rPr>
        <w:t>四、报价</w:t>
      </w:r>
    </w:p>
    <w:p>
      <w:pPr>
        <w:snapToGrid w:val="0"/>
        <w:spacing w:line="360" w:lineRule="auto"/>
        <w:ind w:firstLine="523" w:firstLineChars="218"/>
        <w:rPr>
          <w:rFonts w:ascii="宋体" w:hAnsi="宋体"/>
          <w:sz w:val="24"/>
        </w:rPr>
      </w:pPr>
      <w:r>
        <w:rPr>
          <w:rFonts w:ascii="宋体" w:hAnsi="宋体"/>
          <w:sz w:val="24"/>
        </w:rPr>
        <w:t>1</w:t>
      </w:r>
      <w:r>
        <w:rPr>
          <w:rFonts w:hint="eastAsia" w:ascii="宋体" w:hAnsi="宋体"/>
          <w:sz w:val="24"/>
        </w:rPr>
        <w:t>、</w:t>
      </w:r>
      <w:r>
        <w:rPr>
          <w:rFonts w:ascii="宋体" w:hAnsi="宋体"/>
          <w:sz w:val="24"/>
        </w:rPr>
        <w:t>所有价格均以人民币报价</w:t>
      </w:r>
      <w:r>
        <w:rPr>
          <w:rFonts w:hint="eastAsia" w:ascii="宋体" w:hAnsi="宋体"/>
          <w:sz w:val="24"/>
        </w:rPr>
        <w:t>，</w:t>
      </w:r>
      <w:r>
        <w:rPr>
          <w:rFonts w:ascii="宋体" w:hAnsi="宋体"/>
          <w:sz w:val="24"/>
        </w:rPr>
        <w:t>所报价格为送</w:t>
      </w:r>
      <w:r>
        <w:rPr>
          <w:rFonts w:hint="eastAsia" w:ascii="宋体" w:hAnsi="宋体"/>
          <w:sz w:val="24"/>
        </w:rPr>
        <w:t>达</w:t>
      </w:r>
      <w:r>
        <w:rPr>
          <w:rFonts w:ascii="宋体" w:hAnsi="宋体"/>
          <w:sz w:val="24"/>
        </w:rPr>
        <w:t>用户</w:t>
      </w:r>
      <w:r>
        <w:rPr>
          <w:rFonts w:hint="eastAsia" w:ascii="宋体" w:hAnsi="宋体"/>
          <w:sz w:val="24"/>
        </w:rPr>
        <w:t>指定地点</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ascii="宋体" w:hAnsi="宋体"/>
          <w:sz w:val="24"/>
        </w:rPr>
        <w:t>2</w:t>
      </w:r>
      <w:r>
        <w:rPr>
          <w:rFonts w:hint="eastAsia" w:ascii="宋体" w:hAnsi="宋体"/>
          <w:sz w:val="24"/>
        </w:rPr>
        <w:t>、</w:t>
      </w:r>
      <w:r>
        <w:rPr>
          <w:rFonts w:ascii="宋体" w:hAnsi="宋体"/>
          <w:sz w:val="24"/>
        </w:rPr>
        <w:t>谈判报价分两次</w:t>
      </w:r>
      <w:r>
        <w:rPr>
          <w:rFonts w:hint="eastAsia" w:ascii="宋体" w:hAnsi="宋体"/>
          <w:sz w:val="24"/>
        </w:rPr>
        <w:t>(特殊情况除外)</w:t>
      </w:r>
      <w:r>
        <w:rPr>
          <w:rFonts w:ascii="宋体" w:hAnsi="宋体"/>
          <w:sz w:val="24"/>
        </w:rPr>
        <w:t>，即</w:t>
      </w:r>
      <w:r>
        <w:rPr>
          <w:rFonts w:hint="eastAsia" w:ascii="宋体" w:hAnsi="宋体"/>
          <w:sz w:val="24"/>
        </w:rPr>
        <w:t>初始</w:t>
      </w:r>
      <w:r>
        <w:rPr>
          <w:rFonts w:ascii="宋体" w:hAnsi="宋体"/>
          <w:sz w:val="24"/>
        </w:rPr>
        <w:t>报价（</w:t>
      </w:r>
      <w:r>
        <w:rPr>
          <w:rFonts w:hint="eastAsia" w:ascii="宋体" w:hAnsi="宋体"/>
          <w:sz w:val="24"/>
        </w:rPr>
        <w:t>报价</w:t>
      </w:r>
      <w:r>
        <w:rPr>
          <w:rFonts w:ascii="宋体" w:hAnsi="宋体"/>
          <w:sz w:val="24"/>
        </w:rPr>
        <w:t>供应商</w:t>
      </w:r>
      <w:r>
        <w:rPr>
          <w:rFonts w:hint="eastAsia" w:ascii="宋体" w:hAnsi="宋体"/>
          <w:sz w:val="24"/>
        </w:rPr>
        <w:t>报送技术参数时</w:t>
      </w:r>
      <w:r>
        <w:rPr>
          <w:rFonts w:ascii="宋体" w:hAnsi="宋体"/>
          <w:sz w:val="24"/>
        </w:rPr>
        <w:t>的</w:t>
      </w:r>
      <w:r>
        <w:rPr>
          <w:rFonts w:hint="eastAsia" w:ascii="宋体" w:hAnsi="宋体"/>
          <w:sz w:val="24"/>
        </w:rPr>
        <w:t>第一次</w:t>
      </w:r>
      <w:r>
        <w:rPr>
          <w:rFonts w:ascii="宋体" w:hAnsi="宋体"/>
          <w:sz w:val="24"/>
        </w:rPr>
        <w:t>报价）及谈判结束后</w:t>
      </w:r>
      <w:r>
        <w:rPr>
          <w:rFonts w:hint="eastAsia" w:ascii="宋体" w:hAnsi="宋体"/>
          <w:sz w:val="24"/>
        </w:rPr>
        <w:t>入围供应商的</w:t>
      </w:r>
      <w:r>
        <w:rPr>
          <w:rFonts w:ascii="宋体" w:hAnsi="宋体"/>
          <w:sz w:val="24"/>
        </w:rPr>
        <w:t>最终报价（该报价将做为最终的</w:t>
      </w:r>
      <w:r>
        <w:rPr>
          <w:rFonts w:hint="eastAsia" w:ascii="宋体" w:hAnsi="宋体"/>
          <w:sz w:val="24"/>
        </w:rPr>
        <w:t>成交</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hint="eastAsia" w:ascii="宋体" w:hAnsi="宋体"/>
          <w:sz w:val="24"/>
        </w:rPr>
        <w:t>3、具备初始报价,方有资格做第二次报价。</w:t>
      </w:r>
    </w:p>
    <w:p>
      <w:pPr>
        <w:snapToGrid w:val="0"/>
        <w:spacing w:line="360" w:lineRule="auto"/>
        <w:ind w:firstLine="523" w:firstLineChars="218"/>
        <w:rPr>
          <w:rFonts w:ascii="宋体" w:hAnsi="宋体"/>
          <w:sz w:val="24"/>
        </w:rPr>
      </w:pPr>
      <w:r>
        <w:rPr>
          <w:rFonts w:hint="eastAsia" w:ascii="宋体" w:hAnsi="宋体"/>
          <w:sz w:val="24"/>
        </w:rPr>
        <w:t>4、如入围供应商未按规定要求和时间递交最终报价且无任何明确说明，该供应商提交的谈判第一次报价将作为其最终报价。</w:t>
      </w:r>
    </w:p>
    <w:p>
      <w:pPr>
        <w:snapToGrid w:val="0"/>
        <w:spacing w:line="360" w:lineRule="auto"/>
        <w:ind w:firstLine="523" w:firstLineChars="218"/>
        <w:rPr>
          <w:rFonts w:ascii="宋体" w:hAnsi="宋体"/>
          <w:sz w:val="24"/>
        </w:rPr>
      </w:pPr>
      <w:r>
        <w:rPr>
          <w:rFonts w:hint="eastAsia" w:ascii="宋体" w:hAnsi="宋体"/>
          <w:sz w:val="24"/>
        </w:rPr>
        <w:t>5、</w:t>
      </w:r>
      <w:r>
        <w:rPr>
          <w:rFonts w:hint="eastAsia" w:ascii="宋体" w:cs="宋体"/>
          <w:bCs/>
          <w:sz w:val="24"/>
          <w:lang w:val="zh-CN"/>
        </w:rPr>
        <w:t>报价供应商所上传的技术参数条款必须满足以下要求，否则报价无效：</w:t>
      </w:r>
    </w:p>
    <w:p>
      <w:pPr>
        <w:autoSpaceDE w:val="0"/>
        <w:autoSpaceDN w:val="0"/>
        <w:adjustRightInd w:val="0"/>
        <w:spacing w:line="360" w:lineRule="auto"/>
        <w:ind w:firstLine="470" w:firstLineChars="196"/>
        <w:rPr>
          <w:rFonts w:ascii="宋体" w:cs="宋体"/>
          <w:bCs/>
          <w:sz w:val="24"/>
          <w:lang w:val="zh-CN"/>
        </w:rPr>
      </w:pPr>
      <w:r>
        <w:rPr>
          <w:rFonts w:hint="eastAsia" w:ascii="宋体" w:hAnsi="宋体" w:cs="宋体"/>
          <w:kern w:val="0"/>
          <w:sz w:val="24"/>
        </w:rPr>
        <w:t>5.1</w:t>
      </w:r>
      <w:r>
        <w:rPr>
          <w:rFonts w:hint="eastAsia" w:ascii="宋体" w:hAnsi="宋体"/>
          <w:sz w:val="24"/>
        </w:rPr>
        <w:t>经谈判小组认定报价供应商未按实际技术参数作应答，而是完全复制竞争性谈判文件技术要求相关内容作为其报价项目技术参数一部分的，报价无效。</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5.2报送的技术参数中须明确详细参数等，否则报价无效。</w:t>
      </w:r>
    </w:p>
    <w:p>
      <w:pPr>
        <w:spacing w:line="360" w:lineRule="auto"/>
        <w:ind w:firstLine="540" w:firstLineChars="225"/>
        <w:rPr>
          <w:rFonts w:ascii="宋体" w:hAnsi="宋体"/>
          <w:sz w:val="24"/>
        </w:rPr>
      </w:pPr>
      <w:r>
        <w:rPr>
          <w:rFonts w:hint="eastAsia" w:ascii="宋体" w:cs="宋体"/>
          <w:bCs/>
          <w:sz w:val="24"/>
        </w:rPr>
        <w:t>6</w:t>
      </w:r>
      <w:r>
        <w:rPr>
          <w:rFonts w:hint="eastAsia" w:ascii="宋体" w:cs="宋体"/>
          <w:bCs/>
          <w:sz w:val="24"/>
          <w:lang w:val="zh-CN"/>
        </w:rPr>
        <w:t>、</w:t>
      </w:r>
      <w:r>
        <w:rPr>
          <w:rFonts w:hint="eastAsia"/>
          <w:spacing w:val="-2"/>
          <w:sz w:val="24"/>
        </w:rPr>
        <w:t>报价供应商出现下列情况之一的将被认定为报价无效</w:t>
      </w:r>
      <w:r>
        <w:rPr>
          <w:rFonts w:hint="eastAsia" w:ascii="宋体" w:hAnsi="宋体"/>
          <w:sz w:val="24"/>
        </w:rPr>
        <w:t>：</w:t>
      </w:r>
    </w:p>
    <w:p>
      <w:pPr>
        <w:pStyle w:val="11"/>
        <w:spacing w:line="360" w:lineRule="auto"/>
        <w:ind w:firstLine="540" w:firstLineChars="225"/>
        <w:rPr>
          <w:rFonts w:ascii="宋体" w:hAnsi="宋体"/>
        </w:rPr>
      </w:pPr>
      <w:r>
        <w:rPr>
          <w:rFonts w:hint="eastAsia" w:ascii="宋体" w:hAnsi="宋体"/>
        </w:rPr>
        <w:t>6.1</w:t>
      </w:r>
      <w:r>
        <w:rPr>
          <w:rFonts w:hint="eastAsia"/>
          <w:spacing w:val="-2"/>
        </w:rPr>
        <w:t xml:space="preserve"> 报价供应商</w:t>
      </w:r>
      <w:r>
        <w:rPr>
          <w:rFonts w:hint="eastAsia" w:ascii="宋体" w:hAnsi="宋体"/>
        </w:rPr>
        <w:t>未按竞争性谈判</w:t>
      </w:r>
      <w:r>
        <w:rPr>
          <w:rFonts w:ascii="宋体" w:hAnsi="宋体"/>
        </w:rPr>
        <w:t>文件要求</w:t>
      </w:r>
      <w:r>
        <w:rPr>
          <w:rFonts w:hint="eastAsia" w:ascii="宋体" w:hAnsi="宋体"/>
        </w:rPr>
        <w:t>提交</w:t>
      </w:r>
      <w:r>
        <w:rPr>
          <w:rFonts w:ascii="宋体" w:hAnsi="宋体"/>
        </w:rPr>
        <w:t>的；</w:t>
      </w:r>
    </w:p>
    <w:p>
      <w:pPr>
        <w:pStyle w:val="11"/>
        <w:spacing w:line="360" w:lineRule="auto"/>
        <w:ind w:firstLine="540" w:firstLineChars="225"/>
        <w:rPr>
          <w:rFonts w:ascii="宋体" w:hAnsi="宋体"/>
        </w:rPr>
      </w:pPr>
      <w:r>
        <w:rPr>
          <w:rFonts w:hint="eastAsia" w:ascii="宋体" w:hAnsi="宋体"/>
        </w:rPr>
        <w:t>6.2</w:t>
      </w:r>
      <w:r>
        <w:rPr>
          <w:rFonts w:ascii="宋体" w:hAnsi="宋体"/>
        </w:rPr>
        <w:t>超出经营范围</w:t>
      </w:r>
      <w:r>
        <w:rPr>
          <w:rFonts w:hint="eastAsia" w:ascii="宋体" w:hAnsi="宋体"/>
        </w:rPr>
        <w:t>报价</w:t>
      </w:r>
      <w:r>
        <w:rPr>
          <w:rFonts w:ascii="宋体" w:hAnsi="宋体"/>
        </w:rPr>
        <w:t>的；</w:t>
      </w:r>
    </w:p>
    <w:p>
      <w:pPr>
        <w:pStyle w:val="11"/>
        <w:spacing w:line="360" w:lineRule="auto"/>
        <w:ind w:firstLine="540" w:firstLineChars="225"/>
        <w:rPr>
          <w:rFonts w:ascii="宋体" w:hAnsi="宋体"/>
        </w:rPr>
      </w:pPr>
      <w:r>
        <w:rPr>
          <w:rFonts w:hint="eastAsia" w:ascii="宋体" w:hAnsi="宋体"/>
        </w:rPr>
        <w:t>6.3</w:t>
      </w:r>
      <w:r>
        <w:rPr>
          <w:rFonts w:ascii="宋体" w:hAnsi="宋体"/>
        </w:rPr>
        <w:t xml:space="preserve"> </w:t>
      </w:r>
      <w:r>
        <w:rPr>
          <w:rFonts w:hint="eastAsia" w:ascii="宋体" w:hAnsi="宋体"/>
        </w:rPr>
        <w:t>未按竞争性谈判文件规定要求签署、盖章的</w:t>
      </w:r>
      <w:r>
        <w:rPr>
          <w:rFonts w:ascii="宋体" w:hAnsi="宋体"/>
        </w:rPr>
        <w:t>；</w:t>
      </w:r>
    </w:p>
    <w:p>
      <w:pPr>
        <w:pStyle w:val="11"/>
        <w:spacing w:line="360" w:lineRule="auto"/>
        <w:ind w:firstLine="540" w:firstLineChars="225"/>
        <w:rPr>
          <w:rFonts w:ascii="宋体" w:hAnsi="宋体"/>
        </w:rPr>
      </w:pPr>
      <w:r>
        <w:rPr>
          <w:rFonts w:hint="eastAsia" w:ascii="宋体" w:hAnsi="宋体"/>
        </w:rPr>
        <w:t>6.4报价文件中提供虚假材料的</w:t>
      </w:r>
      <w:r>
        <w:rPr>
          <w:rFonts w:ascii="宋体" w:hAnsi="宋体"/>
        </w:rPr>
        <w:t>；</w:t>
      </w:r>
    </w:p>
    <w:p>
      <w:pPr>
        <w:pStyle w:val="11"/>
        <w:spacing w:line="360" w:lineRule="auto"/>
        <w:ind w:firstLine="540" w:firstLineChars="225"/>
        <w:rPr>
          <w:rFonts w:ascii="宋体" w:hAnsi="宋体"/>
        </w:rPr>
      </w:pPr>
      <w:r>
        <w:rPr>
          <w:rFonts w:hint="eastAsia" w:ascii="宋体" w:hAnsi="宋体"/>
        </w:rPr>
        <w:t>6.5报送的技术参数与所提供的证明文件不一致的；</w:t>
      </w:r>
    </w:p>
    <w:p>
      <w:pPr>
        <w:pStyle w:val="11"/>
        <w:spacing w:line="360" w:lineRule="auto"/>
        <w:ind w:firstLine="540" w:firstLineChars="225"/>
        <w:rPr>
          <w:rFonts w:ascii="宋体" w:hAnsi="宋体"/>
        </w:rPr>
      </w:pPr>
      <w:r>
        <w:rPr>
          <w:rFonts w:hint="eastAsia" w:ascii="宋体" w:hAnsi="宋体"/>
        </w:rPr>
        <w:t>6.7</w:t>
      </w:r>
      <w:r>
        <w:rPr>
          <w:rFonts w:hint="eastAsia" w:ascii="宋体" w:hAnsi="宋体"/>
          <w:spacing w:val="-20"/>
        </w:rPr>
        <w:t>法定代表人授权书无法定代表人签字或没有加盖投标人公章的；</w:t>
      </w:r>
    </w:p>
    <w:p>
      <w:pPr>
        <w:pStyle w:val="11"/>
        <w:spacing w:line="360" w:lineRule="auto"/>
        <w:ind w:firstLine="540" w:firstLineChars="225"/>
        <w:rPr>
          <w:rFonts w:ascii="宋体" w:hAnsi="宋体"/>
          <w:spacing w:val="-20"/>
        </w:rPr>
      </w:pPr>
      <w:r>
        <w:rPr>
          <w:rFonts w:hint="eastAsia" w:ascii="宋体" w:hAnsi="宋体"/>
        </w:rPr>
        <w:t>6.8</w:t>
      </w:r>
      <w:r>
        <w:rPr>
          <w:rFonts w:hint="eastAsia"/>
          <w:spacing w:val="-2"/>
        </w:rPr>
        <w:t>报价供应商</w:t>
      </w:r>
      <w:r>
        <w:rPr>
          <w:rFonts w:hint="eastAsia" w:ascii="宋体" w:hAnsi="宋体"/>
          <w:szCs w:val="24"/>
        </w:rPr>
        <w:t>对</w:t>
      </w:r>
      <w:r>
        <w:rPr>
          <w:rFonts w:hint="eastAsia" w:ascii="宋体" w:hAnsi="宋体"/>
        </w:rPr>
        <w:t>谈判小组及其工作人员施加影响，有碍评审公平、公正的；</w:t>
      </w:r>
    </w:p>
    <w:p>
      <w:pPr>
        <w:pStyle w:val="11"/>
        <w:spacing w:line="360" w:lineRule="auto"/>
        <w:ind w:firstLine="540" w:firstLineChars="225"/>
        <w:rPr>
          <w:rFonts w:ascii="宋体" w:hAnsi="宋体"/>
        </w:rPr>
      </w:pPr>
      <w:r>
        <w:rPr>
          <w:rFonts w:hint="eastAsia" w:ascii="宋体" w:hAnsi="宋体"/>
        </w:rPr>
        <w:t>6.9</w:t>
      </w:r>
      <w:r>
        <w:rPr>
          <w:rFonts w:hint="eastAsia" w:ascii="宋体" w:hAnsi="宋体"/>
          <w:szCs w:val="24"/>
        </w:rPr>
        <w:t>上传文件未完全满足竞争性谈判文件中的条款和指标的</w:t>
      </w:r>
      <w:r>
        <w:rPr>
          <w:rFonts w:hint="eastAsia" w:ascii="宋体" w:hAnsi="宋体"/>
        </w:rPr>
        <w:t>；</w:t>
      </w:r>
    </w:p>
    <w:p>
      <w:pPr>
        <w:pStyle w:val="11"/>
        <w:spacing w:line="360" w:lineRule="auto"/>
        <w:ind w:firstLine="540" w:firstLineChars="225"/>
        <w:rPr>
          <w:rFonts w:ascii="宋体" w:hAnsi="宋体"/>
          <w:szCs w:val="24"/>
        </w:rPr>
      </w:pPr>
      <w:r>
        <w:rPr>
          <w:rFonts w:hint="eastAsia" w:ascii="宋体" w:cs="宋体"/>
          <w:bCs/>
        </w:rPr>
        <w:t>6</w:t>
      </w:r>
      <w:r>
        <w:rPr>
          <w:rFonts w:hint="eastAsia" w:ascii="宋体" w:cs="宋体"/>
          <w:bCs/>
          <w:lang w:val="zh-CN"/>
        </w:rPr>
        <w:t>.10投标产品有重大偏离经谈判小组认定无法满足谈判文件需求的；</w:t>
      </w:r>
    </w:p>
    <w:p>
      <w:pPr>
        <w:pStyle w:val="11"/>
        <w:spacing w:line="360" w:lineRule="auto"/>
        <w:ind w:firstLine="540" w:firstLineChars="225"/>
        <w:rPr>
          <w:rFonts w:ascii="宋体" w:hAnsi="宋体"/>
          <w:spacing w:val="-20"/>
          <w:szCs w:val="24"/>
        </w:rPr>
      </w:pPr>
      <w:r>
        <w:rPr>
          <w:rFonts w:hint="eastAsia" w:ascii="宋体" w:hAnsi="宋体"/>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pPr>
        <w:snapToGrid w:val="0"/>
        <w:spacing w:line="360" w:lineRule="auto"/>
        <w:ind w:firstLine="510"/>
        <w:rPr>
          <w:rFonts w:ascii="宋体" w:hAnsi="宋体"/>
          <w:b/>
          <w:spacing w:val="-10"/>
          <w:sz w:val="24"/>
        </w:rPr>
      </w:pPr>
      <w:r>
        <w:rPr>
          <w:rFonts w:hint="eastAsia" w:ascii="宋体" w:hAnsi="宋体"/>
          <w:b/>
          <w:spacing w:val="-10"/>
          <w:sz w:val="24"/>
        </w:rPr>
        <w:t>五、报送资格证明文件和商务文件</w:t>
      </w:r>
    </w:p>
    <w:p>
      <w:pPr>
        <w:snapToGrid w:val="0"/>
        <w:spacing w:line="360" w:lineRule="auto"/>
        <w:ind w:firstLine="510"/>
        <w:rPr>
          <w:rFonts w:ascii="宋体" w:hAnsi="宋体"/>
          <w:b/>
          <w:spacing w:val="-10"/>
          <w:sz w:val="30"/>
          <w:szCs w:val="30"/>
        </w:rPr>
      </w:pPr>
      <w:r>
        <w:rPr>
          <w:rFonts w:hint="eastAsia" w:ascii="宋体" w:cs="宋体"/>
          <w:bCs/>
          <w:sz w:val="24"/>
          <w:lang w:val="zh-CN"/>
        </w:rPr>
        <w:t>★</w:t>
      </w:r>
      <w:r>
        <w:rPr>
          <w:rFonts w:hint="eastAsia" w:ascii="宋体" w:hAnsi="宋体"/>
          <w:b/>
          <w:spacing w:val="-10"/>
          <w:sz w:val="30"/>
          <w:szCs w:val="30"/>
        </w:rPr>
        <w:t>1、（</w:t>
      </w:r>
      <w:r>
        <w:rPr>
          <w:rFonts w:hint="eastAsia" w:ascii="宋体" w:hAnsi="宋体"/>
          <w:sz w:val="24"/>
        </w:rPr>
        <w:t>企业法人）营业执照（年检有效期内、范围内经营）</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spacing w:val="-10"/>
          <w:sz w:val="24"/>
        </w:rPr>
        <w:t>2、法定代表人</w:t>
      </w:r>
      <w:r>
        <w:rPr>
          <w:rFonts w:hint="eastAsia" w:ascii="宋体" w:hAnsi="宋体"/>
          <w:sz w:val="24"/>
        </w:rPr>
        <w:t>授权书（应由法定代表人签字并加盖公章）或提供本项目由法人本人参加的说明，否则报价无效</w:t>
      </w:r>
    </w:p>
    <w:p>
      <w:pPr>
        <w:snapToGrid w:val="0"/>
        <w:spacing w:line="360" w:lineRule="auto"/>
        <w:ind w:firstLine="510"/>
        <w:rPr>
          <w:rFonts w:ascii="宋体" w:hAnsi="宋体"/>
          <w:b/>
          <w:sz w:val="24"/>
        </w:rPr>
      </w:pPr>
      <w:r>
        <w:rPr>
          <w:rFonts w:hint="eastAsia" w:ascii="宋体" w:cs="宋体"/>
          <w:bCs/>
          <w:sz w:val="24"/>
          <w:lang w:val="zh-CN"/>
        </w:rPr>
        <w:t>★</w:t>
      </w:r>
      <w:r>
        <w:rPr>
          <w:rFonts w:hint="eastAsia" w:ascii="宋体" w:hAnsi="宋体"/>
          <w:sz w:val="24"/>
        </w:rPr>
        <w:t>3、法定代表人及投标代表身份证明(身份证复印件)</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b/>
          <w:sz w:val="24"/>
        </w:rPr>
        <w:t>4、</w:t>
      </w:r>
      <w:r>
        <w:rPr>
          <w:rFonts w:hint="eastAsia" w:ascii="宋体" w:hAnsi="宋体"/>
          <w:sz w:val="24"/>
        </w:rPr>
        <w:t>交货期、交货地点的承诺；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5、售后服务承诺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6、报价单位情况表</w:t>
      </w:r>
    </w:p>
    <w:p>
      <w:pPr>
        <w:snapToGrid w:val="0"/>
        <w:spacing w:line="360" w:lineRule="auto"/>
        <w:ind w:firstLine="440" w:firstLineChars="200"/>
        <w:rPr>
          <w:rFonts w:ascii="宋体" w:hAnsi="宋体"/>
          <w:spacing w:val="-10"/>
          <w:sz w:val="24"/>
        </w:rPr>
      </w:pPr>
      <w:r>
        <w:rPr>
          <w:rFonts w:hint="eastAsia" w:ascii="宋体" w:hAnsi="宋体"/>
          <w:spacing w:val="-10"/>
          <w:sz w:val="24"/>
        </w:rPr>
        <w:t>(所有报送的资格证明文件和商务文件均须加盖公章，未按要求报送资格证明文件和商务文件，报价无效。)</w:t>
      </w: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jc w:val="center"/>
        <w:rPr>
          <w:rFonts w:hint="eastAsia" w:ascii="宋体" w:hAnsi="宋体" w:eastAsia="宋体"/>
          <w:b/>
          <w:bCs/>
          <w:sz w:val="36"/>
          <w:szCs w:val="36"/>
          <w:lang w:eastAsia="zh-CN"/>
        </w:rPr>
      </w:pPr>
      <w:r>
        <w:rPr>
          <w:rFonts w:hint="eastAsia" w:ascii="宋体" w:hAnsi="宋体"/>
          <w:b/>
          <w:bCs/>
          <w:sz w:val="36"/>
          <w:szCs w:val="36"/>
          <w:lang w:eastAsia="zh-CN"/>
        </w:rPr>
        <w:t>第三章</w:t>
      </w:r>
      <w:r>
        <w:rPr>
          <w:rFonts w:hint="eastAsia" w:ascii="宋体" w:hAnsi="宋体"/>
          <w:b/>
          <w:bCs/>
          <w:sz w:val="36"/>
          <w:szCs w:val="36"/>
          <w:lang w:val="en-US" w:eastAsia="zh-CN"/>
        </w:rPr>
        <w:t xml:space="preserve"> </w:t>
      </w:r>
      <w:r>
        <w:rPr>
          <w:rFonts w:hint="eastAsia" w:ascii="宋体" w:hAnsi="宋体"/>
          <w:b/>
          <w:bCs/>
          <w:sz w:val="36"/>
          <w:szCs w:val="36"/>
          <w:lang w:eastAsia="zh-CN"/>
        </w:rPr>
        <w:t>技术参数及要求</w:t>
      </w:r>
    </w:p>
    <w:tbl>
      <w:tblPr>
        <w:tblStyle w:val="7"/>
        <w:tblW w:w="8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8"/>
        <w:gridCol w:w="1023"/>
        <w:gridCol w:w="482"/>
        <w:gridCol w:w="602"/>
        <w:gridCol w:w="714"/>
        <w:gridCol w:w="954"/>
        <w:gridCol w:w="3359"/>
        <w:gridCol w:w="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4" w:hRule="atLeast"/>
        </w:trPr>
        <w:tc>
          <w:tcPr>
            <w:tcW w:w="8420" w:type="dxa"/>
            <w:gridSpan w:val="8"/>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家具采购包括桌椅、沙发、书柜、黑板等。填写说明：要求在技术参数中详细填写设备的规格型号、尺寸、颜色、材质（包括五金件）等等；需提供产品图片在备注中说明。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4" w:hRule="atLeast"/>
        </w:trPr>
        <w:tc>
          <w:tcPr>
            <w:tcW w:w="54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设备名称</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技术参数及要求</w:t>
            </w:r>
          </w:p>
        </w:tc>
        <w:tc>
          <w:tcPr>
            <w:tcW w:w="738"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87" w:hRule="atLeast"/>
        </w:trPr>
        <w:tc>
          <w:tcPr>
            <w:tcW w:w="1571" w:type="dxa"/>
            <w:gridSpan w:val="2"/>
            <w:vMerge w:val="restart"/>
            <w:tcBorders>
              <w:top w:val="single" w:color="000000" w:sz="4" w:space="0"/>
              <w:left w:val="single" w:color="000000" w:sz="12"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三层火锅桌</w:t>
            </w:r>
          </w:p>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椅</w:t>
            </w:r>
          </w:p>
        </w:tc>
        <w:tc>
          <w:tcPr>
            <w:tcW w:w="4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both"/>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6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ind w:firstLine="240"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1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2000元</w:t>
            </w:r>
          </w:p>
        </w:tc>
        <w:tc>
          <w:tcPr>
            <w:tcW w:w="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p>
            <w:pPr>
              <w:keepNext w:val="0"/>
              <w:keepLines w:val="0"/>
              <w:widowControl/>
              <w:suppressLineNumbers w:val="0"/>
              <w:jc w:val="both"/>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30000元</w:t>
            </w:r>
          </w:p>
        </w:tc>
        <w:tc>
          <w:tcPr>
            <w:tcW w:w="33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桌子规格120厘米*700厘米*750厘米，黑色理石面，50方不锈钢腿。</w:t>
            </w:r>
          </w:p>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eastAsia="zh-CN"/>
              </w:rPr>
              <w:t>椅子高度</w:t>
            </w:r>
            <w:r>
              <w:rPr>
                <w:rFonts w:hint="eastAsia" w:ascii="宋体" w:hAnsi="宋体" w:cs="宋体"/>
                <w:i w:val="0"/>
                <w:color w:val="000000"/>
                <w:sz w:val="24"/>
                <w:szCs w:val="24"/>
                <w:u w:val="none"/>
                <w:lang w:val="en-US" w:eastAsia="zh-CN"/>
              </w:rPr>
              <w:t>80厘米，坐垫高度42厘米，采用高弹海绵，好的皮革，电磁炉耐热性强，散热好，电磁炉质保二年，配有专用小锅，小锅直径19厘米，高8厘米。</w:t>
            </w:r>
          </w:p>
        </w:tc>
        <w:tc>
          <w:tcPr>
            <w:tcW w:w="738" w:type="dxa"/>
            <w:vMerge w:val="restart"/>
            <w:tcBorders>
              <w:top w:val="single" w:color="000000" w:sz="4" w:space="0"/>
              <w:left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6" w:hRule="atLeast"/>
        </w:trPr>
        <w:tc>
          <w:tcPr>
            <w:tcW w:w="1571" w:type="dxa"/>
            <w:gridSpan w:val="2"/>
            <w:vMerge w:val="continue"/>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c>
          <w:tcPr>
            <w:tcW w:w="4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1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p>
        </w:tc>
        <w:tc>
          <w:tcPr>
            <w:tcW w:w="9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33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p>
        </w:tc>
        <w:tc>
          <w:tcPr>
            <w:tcW w:w="738" w:type="dxa"/>
            <w:vMerge w:val="continue"/>
            <w:tcBorders>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50" w:hRule="atLeast"/>
        </w:trPr>
        <w:tc>
          <w:tcPr>
            <w:tcW w:w="548"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合计</w:t>
            </w:r>
          </w:p>
        </w:tc>
        <w:tc>
          <w:tcPr>
            <w:tcW w:w="61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30000元（叁万元整）</w:t>
            </w:r>
          </w:p>
        </w:tc>
        <w:tc>
          <w:tcPr>
            <w:tcW w:w="738"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center"/>
        <w:rPr>
          <w:b/>
          <w:sz w:val="36"/>
          <w:szCs w:val="36"/>
        </w:rPr>
      </w:pPr>
      <w:r>
        <w:rPr>
          <w:rFonts w:ascii="宋体" w:hAnsi="宋体"/>
          <w:sz w:val="24"/>
        </w:rPr>
        <w:br w:type="page"/>
      </w:r>
    </w:p>
    <w:p>
      <w:pPr>
        <w:snapToGrid w:val="0"/>
        <w:spacing w:line="360" w:lineRule="auto"/>
        <w:rPr>
          <w:rFonts w:ascii="宋体" w:hAnsi="宋体"/>
          <w:sz w:val="24"/>
        </w:rPr>
      </w:pPr>
    </w:p>
    <w:p/>
    <w:p/>
    <w:p/>
    <w:p/>
    <w:p/>
    <w:p>
      <w:pPr>
        <w:widowControl/>
        <w:jc w:val="left"/>
        <w:rPr>
          <w:rFonts w:ascii="仿宋" w:hAnsi="仿宋" w:eastAsia="仿宋" w:cs="仿宋"/>
          <w:sz w:val="32"/>
          <w:szCs w:val="32"/>
        </w:rPr>
      </w:pPr>
    </w:p>
    <w:p>
      <w:pPr>
        <w:snapToGrid w:val="0"/>
        <w:spacing w:line="360" w:lineRule="auto"/>
        <w:ind w:left="450"/>
        <w:jc w:val="center"/>
        <w:rPr>
          <w:rFonts w:eastAsia="黑体"/>
          <w:sz w:val="36"/>
          <w:szCs w:val="36"/>
        </w:rPr>
      </w:pPr>
      <w:r>
        <w:rPr>
          <w:rFonts w:hint="eastAsia" w:eastAsia="黑体"/>
          <w:sz w:val="36"/>
          <w:szCs w:val="36"/>
        </w:rPr>
        <w:t>第四章</w:t>
      </w:r>
      <w:r>
        <w:rPr>
          <w:rFonts w:eastAsia="黑体"/>
          <w:sz w:val="36"/>
          <w:szCs w:val="36"/>
        </w:rPr>
        <w:t xml:space="preserve"> </w:t>
      </w:r>
      <w:r>
        <w:rPr>
          <w:rFonts w:hint="eastAsia" w:eastAsia="黑体"/>
          <w:sz w:val="36"/>
          <w:szCs w:val="36"/>
        </w:rPr>
        <w:t>资格文件格式及附件</w:t>
      </w:r>
    </w:p>
    <w:p>
      <w:pPr>
        <w:snapToGrid w:val="0"/>
        <w:spacing w:line="360" w:lineRule="auto"/>
        <w:ind w:firstLine="523" w:firstLineChars="218"/>
        <w:rPr>
          <w:rFonts w:eastAsia="黑体"/>
          <w:sz w:val="24"/>
        </w:rPr>
      </w:pPr>
      <w:r>
        <w:rPr>
          <w:rFonts w:hint="eastAsia" w:eastAsia="黑体"/>
          <w:sz w:val="24"/>
        </w:rPr>
        <w:t>《资格文件格式》是参加投标人的部分报送文件格式，请参照这些格式编制报送文件。</w:t>
      </w: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snapToGrid w:val="0"/>
        <w:spacing w:line="480" w:lineRule="auto"/>
        <w:jc w:val="center"/>
        <w:rPr>
          <w:rFonts w:ascii="黑体" w:hAnsi="宋体" w:eastAsia="黑体"/>
          <w:b/>
          <w:sz w:val="32"/>
          <w:szCs w:val="32"/>
        </w:rPr>
      </w:pPr>
      <w:r>
        <w:rPr>
          <w:rFonts w:hint="eastAsia" w:ascii="黑体" w:hAnsi="宋体" w:eastAsia="黑体"/>
          <w:b/>
          <w:sz w:val="32"/>
          <w:szCs w:val="32"/>
        </w:rPr>
        <w:t>1、初始报价书</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黑龙江</w:t>
      </w:r>
      <w:r>
        <w:rPr>
          <w:rFonts w:hint="eastAsia" w:asciiTheme="minorEastAsia" w:hAnsiTheme="minorEastAsia" w:eastAsiaTheme="minorEastAsia"/>
          <w:sz w:val="24"/>
          <w:lang w:eastAsia="zh-CN"/>
        </w:rPr>
        <w:t>职业</w:t>
      </w:r>
      <w:r>
        <w:rPr>
          <w:rFonts w:hint="eastAsia" w:asciiTheme="minorEastAsia" w:hAnsiTheme="minorEastAsia" w:eastAsiaTheme="minorEastAsia"/>
          <w:sz w:val="24"/>
        </w:rPr>
        <w:t>学院：</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供应商全称）授权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(授权代表姓名)（职务、职称）为授权代表，参加贵方组织的</w:t>
      </w:r>
      <w:r>
        <w:rPr>
          <w:rFonts w:hint="eastAsia" w:asciiTheme="minorEastAsia" w:hAnsiTheme="minorEastAsia" w:eastAsiaTheme="minorEastAsia"/>
          <w:sz w:val="24"/>
          <w:u w:val="single"/>
        </w:rPr>
        <w:t xml:space="preserve">    （项目名称）             </w:t>
      </w:r>
      <w:r>
        <w:rPr>
          <w:rFonts w:hint="eastAsia" w:asciiTheme="minorEastAsia" w:hAnsiTheme="minorEastAsia" w:eastAsiaTheme="minorEastAsia"/>
          <w:sz w:val="24"/>
        </w:rPr>
        <w:t>谈判活动，并对该项目进行报价。</w:t>
      </w:r>
    </w:p>
    <w:p>
      <w:pPr>
        <w:pStyle w:val="13"/>
        <w:numPr>
          <w:ilvl w:val="0"/>
          <w:numId w:val="3"/>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提供供应商须知规定的全部响应文件；</w:t>
      </w:r>
    </w:p>
    <w:p>
      <w:pPr>
        <w:pStyle w:val="13"/>
        <w:numPr>
          <w:ilvl w:val="0"/>
          <w:numId w:val="3"/>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响应文件的初始报价为（大写）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，（小写）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    </w:t>
      </w:r>
    </w:p>
    <w:p>
      <w:pPr>
        <w:pStyle w:val="13"/>
        <w:numPr>
          <w:ilvl w:val="0"/>
          <w:numId w:val="3"/>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保证遵守谈判文件的有关规定；</w:t>
      </w:r>
    </w:p>
    <w:p>
      <w:pPr>
        <w:pStyle w:val="13"/>
        <w:numPr>
          <w:ilvl w:val="0"/>
          <w:numId w:val="3"/>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保证认真执行买卖双方所签的《政府采购合同》，并承担《政府采购合同》</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规定的责任义务；</w:t>
      </w:r>
    </w:p>
    <w:p>
      <w:pPr>
        <w:pStyle w:val="13"/>
        <w:numPr>
          <w:ilvl w:val="0"/>
          <w:numId w:val="3"/>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 xml:space="preserve"> 愿意向贵方提供任何与该项目活动有关的数据、情况和技术资料；</w:t>
      </w:r>
    </w:p>
    <w:p>
      <w:pPr>
        <w:pStyle w:val="13"/>
        <w:numPr>
          <w:ilvl w:val="0"/>
          <w:numId w:val="3"/>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与本活动有关的通讯请寄：</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供应商单位（公章）：</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日期：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eastAsia="黑体"/>
          <w:sz w:val="36"/>
          <w:szCs w:val="36"/>
        </w:rPr>
      </w:pPr>
    </w:p>
    <w:p>
      <w:pPr>
        <w:widowControl/>
        <w:jc w:val="center"/>
        <w:rPr>
          <w:rFonts w:ascii="黑体" w:hAnsi="黑体" w:eastAsia="黑体"/>
          <w:b/>
          <w:sz w:val="32"/>
          <w:szCs w:val="32"/>
        </w:rPr>
      </w:pPr>
      <w:r>
        <w:rPr>
          <w:rFonts w:hint="eastAsia" w:ascii="黑体" w:hAnsi="黑体" w:eastAsia="黑体"/>
          <w:b/>
          <w:sz w:val="32"/>
          <w:szCs w:val="32"/>
        </w:rPr>
        <w:t>2、初始报价一览表</w:t>
      </w:r>
    </w:p>
    <w:p>
      <w:pPr>
        <w:widowControl/>
        <w:jc w:val="left"/>
        <w:rPr>
          <w:rFonts w:eastAsia="黑体"/>
          <w:sz w:val="36"/>
          <w:szCs w:val="36"/>
        </w:rPr>
      </w:pP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第（  ）包</w:t>
      </w:r>
    </w:p>
    <w:tbl>
      <w:tblPr>
        <w:tblStyle w:val="8"/>
        <w:tblW w:w="852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2268"/>
        <w:gridCol w:w="1843"/>
        <w:gridCol w:w="709"/>
        <w:gridCol w:w="1842"/>
        <w:gridCol w:w="10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26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设备名称</w:t>
            </w:r>
          </w:p>
        </w:tc>
        <w:tc>
          <w:tcPr>
            <w:tcW w:w="1843"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设备单价（元）</w:t>
            </w:r>
          </w:p>
        </w:tc>
        <w:tc>
          <w:tcPr>
            <w:tcW w:w="709" w:type="dxa"/>
            <w:tcBorders>
              <w:right w:val="single" w:color="auto" w:sz="4" w:space="0"/>
            </w:tcBorders>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1842" w:type="dxa"/>
            <w:tcBorders>
              <w:left w:val="single" w:color="auto" w:sz="4" w:space="0"/>
            </w:tcBorders>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设备总价（元）</w:t>
            </w:r>
          </w:p>
        </w:tc>
        <w:tc>
          <w:tcPr>
            <w:tcW w:w="1050"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交货期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bl>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注：1.如果按单价计算的结果与总价不一致，以单价为准修正总价。</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供应商全称（公章）:</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eastAsia="黑体"/>
          <w:sz w:val="36"/>
          <w:szCs w:val="36"/>
        </w:rPr>
      </w:pPr>
    </w:p>
    <w:p>
      <w:pPr>
        <w:widowControl/>
        <w:jc w:val="center"/>
        <w:rPr>
          <w:rFonts w:eastAsia="黑体"/>
          <w:sz w:val="32"/>
          <w:szCs w:val="32"/>
        </w:rPr>
      </w:pPr>
      <w:r>
        <w:rPr>
          <w:rFonts w:hint="eastAsia" w:eastAsia="黑体"/>
          <w:sz w:val="32"/>
          <w:szCs w:val="32"/>
        </w:rPr>
        <w:t>3、详细配置明细表</w:t>
      </w:r>
    </w:p>
    <w:p>
      <w:pPr>
        <w:widowControl/>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第（  ）包</w:t>
      </w:r>
    </w:p>
    <w:tbl>
      <w:tblPr>
        <w:tblStyle w:val="8"/>
        <w:tblW w:w="852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59"/>
        <w:gridCol w:w="2410"/>
        <w:gridCol w:w="709"/>
        <w:gridCol w:w="596"/>
        <w:gridCol w:w="1219"/>
        <w:gridCol w:w="12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jc w:val="center"/>
              <w:rPr>
                <w:rFonts w:asciiTheme="minorEastAsia" w:hAnsiTheme="minorEastAsia" w:eastAsiaTheme="minorEastAsia"/>
                <w:sz w:val="24"/>
              </w:rPr>
            </w:pP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559" w:type="dxa"/>
          </w:tcPr>
          <w:p>
            <w:pPr>
              <w:widowControl/>
              <w:jc w:val="center"/>
              <w:rPr>
                <w:rFonts w:asciiTheme="minorEastAsia" w:hAnsiTheme="minorEastAsia" w:eastAsiaTheme="minorEastAsia"/>
                <w:sz w:val="24"/>
              </w:rPr>
            </w:pP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设备名称</w:t>
            </w:r>
          </w:p>
        </w:tc>
        <w:tc>
          <w:tcPr>
            <w:tcW w:w="2410" w:type="dxa"/>
          </w:tcPr>
          <w:p>
            <w:pPr>
              <w:widowControl/>
              <w:rPr>
                <w:rFonts w:asciiTheme="minorEastAsia" w:hAnsiTheme="minorEastAsia" w:eastAsiaTheme="minorEastAsia"/>
                <w:sz w:val="24"/>
              </w:rPr>
            </w:pPr>
          </w:p>
          <w:p>
            <w:pPr>
              <w:widowControl/>
              <w:rPr>
                <w:rFonts w:asciiTheme="minorEastAsia" w:hAnsiTheme="minorEastAsia" w:eastAsiaTheme="minorEastAsia"/>
                <w:sz w:val="24"/>
              </w:rPr>
            </w:pPr>
            <w:r>
              <w:rPr>
                <w:rFonts w:hint="eastAsia" w:asciiTheme="minorEastAsia" w:hAnsiTheme="minorEastAsia" w:eastAsiaTheme="minorEastAsia"/>
                <w:sz w:val="24"/>
              </w:rPr>
              <w:t>主要技术参数和要求</w:t>
            </w:r>
          </w:p>
        </w:tc>
        <w:tc>
          <w:tcPr>
            <w:tcW w:w="709"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品牌型号产地</w:t>
            </w:r>
          </w:p>
        </w:tc>
        <w:tc>
          <w:tcPr>
            <w:tcW w:w="596"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1219" w:type="dxa"/>
          </w:tcPr>
          <w:p>
            <w:pPr>
              <w:widowControl/>
              <w:jc w:val="center"/>
              <w:rPr>
                <w:rFonts w:asciiTheme="minorEastAsia" w:hAnsiTheme="minorEastAsia" w:eastAsiaTheme="minorEastAsia"/>
                <w:sz w:val="24"/>
              </w:rPr>
            </w:pP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报价单价（元）</w:t>
            </w:r>
          </w:p>
        </w:tc>
        <w:tc>
          <w:tcPr>
            <w:tcW w:w="1219" w:type="dxa"/>
          </w:tcPr>
          <w:p>
            <w:pPr>
              <w:widowControl/>
              <w:jc w:val="center"/>
              <w:rPr>
                <w:rFonts w:asciiTheme="minorEastAsia" w:hAnsiTheme="minorEastAsia" w:eastAsiaTheme="minorEastAsia"/>
                <w:sz w:val="24"/>
              </w:rPr>
            </w:pP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设备总价（元）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1" w:hRule="atLeast"/>
        </w:trPr>
        <w:tc>
          <w:tcPr>
            <w:tcW w:w="817" w:type="dxa"/>
          </w:tcPr>
          <w:p>
            <w:pPr>
              <w:widowControl/>
              <w:jc w:val="left"/>
              <w:rPr>
                <w:rFonts w:asciiTheme="minorEastAsia" w:hAnsiTheme="minorEastAsia" w:eastAsiaTheme="minorEastAsia"/>
                <w:sz w:val="24"/>
              </w:rPr>
            </w:pPr>
          </w:p>
        </w:tc>
        <w:tc>
          <w:tcPr>
            <w:tcW w:w="1559" w:type="dxa"/>
          </w:tcPr>
          <w:p>
            <w:pPr>
              <w:widowControl/>
              <w:jc w:val="left"/>
              <w:rPr>
                <w:rFonts w:asciiTheme="minorEastAsia" w:hAnsiTheme="minorEastAsia" w:eastAsiaTheme="minorEastAsia"/>
                <w:sz w:val="24"/>
              </w:rPr>
            </w:pPr>
          </w:p>
        </w:tc>
        <w:tc>
          <w:tcPr>
            <w:tcW w:w="2410" w:type="dxa"/>
          </w:tcPr>
          <w:p>
            <w:pPr>
              <w:widowControl/>
              <w:jc w:val="left"/>
              <w:rPr>
                <w:rFonts w:asciiTheme="minorEastAsia" w:hAnsiTheme="minorEastAsia" w:eastAsiaTheme="minorEastAsia"/>
                <w:sz w:val="24"/>
              </w:rPr>
            </w:pPr>
          </w:p>
        </w:tc>
        <w:tc>
          <w:tcPr>
            <w:tcW w:w="709" w:type="dxa"/>
          </w:tcPr>
          <w:p>
            <w:pPr>
              <w:widowControl/>
              <w:jc w:val="left"/>
              <w:rPr>
                <w:rFonts w:asciiTheme="minorEastAsia" w:hAnsiTheme="minorEastAsia" w:eastAsiaTheme="minorEastAsia"/>
                <w:sz w:val="24"/>
              </w:rPr>
            </w:pPr>
          </w:p>
        </w:tc>
        <w:tc>
          <w:tcPr>
            <w:tcW w:w="596" w:type="dxa"/>
          </w:tcPr>
          <w:p>
            <w:pPr>
              <w:widowControl/>
              <w:jc w:val="left"/>
              <w:rPr>
                <w:rFonts w:asciiTheme="minorEastAsia" w:hAnsiTheme="minorEastAsia" w:eastAsiaTheme="minorEastAsia"/>
                <w:sz w:val="24"/>
              </w:rPr>
            </w:pPr>
          </w:p>
        </w:tc>
        <w:tc>
          <w:tcPr>
            <w:tcW w:w="1219" w:type="dxa"/>
          </w:tcPr>
          <w:p>
            <w:pPr>
              <w:widowControl/>
              <w:jc w:val="left"/>
              <w:rPr>
                <w:rFonts w:asciiTheme="minorEastAsia" w:hAnsiTheme="minorEastAsia" w:eastAsiaTheme="minorEastAsia"/>
                <w:sz w:val="24"/>
              </w:rPr>
            </w:pPr>
          </w:p>
        </w:tc>
        <w:tc>
          <w:tcPr>
            <w:tcW w:w="1219" w:type="dxa"/>
          </w:tcPr>
          <w:p>
            <w:pPr>
              <w:widowControl/>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1" w:hRule="atLeast"/>
        </w:trPr>
        <w:tc>
          <w:tcPr>
            <w:tcW w:w="817" w:type="dxa"/>
          </w:tcPr>
          <w:p>
            <w:pPr>
              <w:widowControl/>
              <w:jc w:val="left"/>
              <w:rPr>
                <w:rFonts w:asciiTheme="minorEastAsia" w:hAnsiTheme="minorEastAsia" w:eastAsiaTheme="minorEastAsia"/>
                <w:sz w:val="24"/>
              </w:rPr>
            </w:pPr>
          </w:p>
        </w:tc>
        <w:tc>
          <w:tcPr>
            <w:tcW w:w="1559" w:type="dxa"/>
          </w:tcPr>
          <w:p>
            <w:pPr>
              <w:widowControl/>
              <w:jc w:val="left"/>
              <w:rPr>
                <w:rFonts w:asciiTheme="minorEastAsia" w:hAnsiTheme="minorEastAsia" w:eastAsiaTheme="minorEastAsia"/>
                <w:sz w:val="24"/>
              </w:rPr>
            </w:pPr>
          </w:p>
        </w:tc>
        <w:tc>
          <w:tcPr>
            <w:tcW w:w="2410" w:type="dxa"/>
          </w:tcPr>
          <w:p>
            <w:pPr>
              <w:widowControl/>
              <w:jc w:val="left"/>
              <w:rPr>
                <w:rFonts w:asciiTheme="minorEastAsia" w:hAnsiTheme="minorEastAsia" w:eastAsiaTheme="minorEastAsia"/>
                <w:sz w:val="24"/>
              </w:rPr>
            </w:pPr>
          </w:p>
        </w:tc>
        <w:tc>
          <w:tcPr>
            <w:tcW w:w="709" w:type="dxa"/>
          </w:tcPr>
          <w:p>
            <w:pPr>
              <w:widowControl/>
              <w:jc w:val="left"/>
              <w:rPr>
                <w:rFonts w:asciiTheme="minorEastAsia" w:hAnsiTheme="minorEastAsia" w:eastAsiaTheme="minorEastAsia"/>
                <w:sz w:val="24"/>
              </w:rPr>
            </w:pPr>
          </w:p>
        </w:tc>
        <w:tc>
          <w:tcPr>
            <w:tcW w:w="596" w:type="dxa"/>
          </w:tcPr>
          <w:p>
            <w:pPr>
              <w:widowControl/>
              <w:jc w:val="left"/>
              <w:rPr>
                <w:rFonts w:asciiTheme="minorEastAsia" w:hAnsiTheme="minorEastAsia" w:eastAsiaTheme="minorEastAsia"/>
                <w:sz w:val="24"/>
              </w:rPr>
            </w:pPr>
          </w:p>
        </w:tc>
        <w:tc>
          <w:tcPr>
            <w:tcW w:w="1219" w:type="dxa"/>
          </w:tcPr>
          <w:p>
            <w:pPr>
              <w:widowControl/>
              <w:jc w:val="left"/>
              <w:rPr>
                <w:rFonts w:asciiTheme="minorEastAsia" w:hAnsiTheme="minorEastAsia" w:eastAsiaTheme="minorEastAsia"/>
                <w:sz w:val="24"/>
              </w:rPr>
            </w:pPr>
          </w:p>
        </w:tc>
        <w:tc>
          <w:tcPr>
            <w:tcW w:w="1219" w:type="dxa"/>
          </w:tcPr>
          <w:p>
            <w:pPr>
              <w:widowControl/>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9" w:hRule="atLeast"/>
        </w:trPr>
        <w:tc>
          <w:tcPr>
            <w:tcW w:w="817" w:type="dxa"/>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合计</w:t>
            </w:r>
          </w:p>
        </w:tc>
        <w:tc>
          <w:tcPr>
            <w:tcW w:w="7712" w:type="dxa"/>
            <w:gridSpan w:val="6"/>
          </w:tcPr>
          <w:p>
            <w:pPr>
              <w:widowControl/>
              <w:jc w:val="left"/>
              <w:rPr>
                <w:rFonts w:asciiTheme="minorEastAsia" w:hAnsiTheme="minorEastAsia" w:eastAsiaTheme="minorEastAsia"/>
                <w:sz w:val="24"/>
              </w:rPr>
            </w:pPr>
          </w:p>
        </w:tc>
      </w:tr>
    </w:tbl>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供应商全称（公章）:</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eastAsia="黑体"/>
          <w:sz w:val="36"/>
          <w:szCs w:val="36"/>
        </w:rPr>
      </w:pPr>
    </w:p>
    <w:p>
      <w:pPr>
        <w:widowControl/>
        <w:jc w:val="left"/>
        <w:rPr>
          <w:rFonts w:eastAsia="黑体"/>
          <w:sz w:val="36"/>
          <w:szCs w:val="36"/>
        </w:rPr>
      </w:pPr>
    </w:p>
    <w:p>
      <w:pPr>
        <w:widowControl/>
        <w:jc w:val="center"/>
        <w:rPr>
          <w:rFonts w:eastAsia="黑体"/>
          <w:b/>
          <w:sz w:val="32"/>
          <w:szCs w:val="32"/>
        </w:rPr>
      </w:pPr>
      <w:r>
        <w:rPr>
          <w:rFonts w:hint="eastAsia" w:eastAsia="黑体"/>
          <w:b/>
          <w:sz w:val="32"/>
          <w:szCs w:val="32"/>
        </w:rPr>
        <w:t>4、技术偏离表</w:t>
      </w: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第（  ）包</w:t>
      </w:r>
    </w:p>
    <w:tbl>
      <w:tblPr>
        <w:tblStyle w:val="8"/>
        <w:tblW w:w="852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2552"/>
        <w:gridCol w:w="708"/>
        <w:gridCol w:w="1608"/>
        <w:gridCol w:w="1794"/>
        <w:gridCol w:w="10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7" w:hRule="atLeast"/>
        </w:trPr>
        <w:tc>
          <w:tcPr>
            <w:tcW w:w="817"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552"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设备名称</w:t>
            </w:r>
          </w:p>
        </w:tc>
        <w:tc>
          <w:tcPr>
            <w:tcW w:w="708"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品牌型号</w:t>
            </w:r>
          </w:p>
        </w:tc>
        <w:tc>
          <w:tcPr>
            <w:tcW w:w="1608"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招标文件的参数和要求</w:t>
            </w:r>
          </w:p>
        </w:tc>
        <w:tc>
          <w:tcPr>
            <w:tcW w:w="1794"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响应文件参数</w:t>
            </w:r>
          </w:p>
        </w:tc>
        <w:tc>
          <w:tcPr>
            <w:tcW w:w="1050"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偏离</w:t>
            </w: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8" w:hRule="atLeast"/>
        </w:trPr>
        <w:tc>
          <w:tcPr>
            <w:tcW w:w="817" w:type="dxa"/>
          </w:tcPr>
          <w:p>
            <w:pPr>
              <w:widowControl/>
              <w:jc w:val="left"/>
              <w:rPr>
                <w:rFonts w:asciiTheme="minorEastAsia" w:hAnsiTheme="minorEastAsia" w:eastAsiaTheme="minorEastAsia"/>
                <w:sz w:val="24"/>
              </w:rPr>
            </w:pPr>
          </w:p>
        </w:tc>
        <w:tc>
          <w:tcPr>
            <w:tcW w:w="2552" w:type="dxa"/>
          </w:tcPr>
          <w:p>
            <w:pPr>
              <w:widowControl/>
              <w:jc w:val="left"/>
              <w:rPr>
                <w:rFonts w:asciiTheme="minorEastAsia" w:hAnsiTheme="minorEastAsia" w:eastAsiaTheme="minorEastAsia"/>
                <w:sz w:val="24"/>
              </w:rPr>
            </w:pPr>
          </w:p>
        </w:tc>
        <w:tc>
          <w:tcPr>
            <w:tcW w:w="708" w:type="dxa"/>
          </w:tcPr>
          <w:p>
            <w:pPr>
              <w:widowControl/>
              <w:jc w:val="left"/>
              <w:rPr>
                <w:rFonts w:asciiTheme="minorEastAsia" w:hAnsiTheme="minorEastAsia" w:eastAsiaTheme="minorEastAsia"/>
                <w:sz w:val="24"/>
              </w:rPr>
            </w:pPr>
          </w:p>
        </w:tc>
        <w:tc>
          <w:tcPr>
            <w:tcW w:w="1608" w:type="dxa"/>
          </w:tcPr>
          <w:p>
            <w:pPr>
              <w:widowControl/>
              <w:jc w:val="left"/>
              <w:rPr>
                <w:rFonts w:asciiTheme="minorEastAsia" w:hAnsiTheme="minorEastAsia" w:eastAsiaTheme="minorEastAsia"/>
                <w:sz w:val="24"/>
              </w:rPr>
            </w:pPr>
          </w:p>
        </w:tc>
        <w:tc>
          <w:tcPr>
            <w:tcW w:w="1794" w:type="dxa"/>
          </w:tcPr>
          <w:p>
            <w:pPr>
              <w:widowControl/>
              <w:jc w:val="left"/>
              <w:rPr>
                <w:rFonts w:asciiTheme="minorEastAsia" w:hAnsiTheme="minorEastAsia" w:eastAsiaTheme="minorEastAsia"/>
                <w:sz w:val="24"/>
              </w:rPr>
            </w:pPr>
          </w:p>
        </w:tc>
        <w:tc>
          <w:tcPr>
            <w:tcW w:w="1050" w:type="dxa"/>
          </w:tcPr>
          <w:p>
            <w:pPr>
              <w:widowControl/>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8" w:hRule="atLeast"/>
        </w:trPr>
        <w:tc>
          <w:tcPr>
            <w:tcW w:w="817" w:type="dxa"/>
          </w:tcPr>
          <w:p>
            <w:pPr>
              <w:widowControl/>
              <w:jc w:val="left"/>
              <w:rPr>
                <w:rFonts w:asciiTheme="minorEastAsia" w:hAnsiTheme="minorEastAsia" w:eastAsiaTheme="minorEastAsia"/>
                <w:sz w:val="24"/>
              </w:rPr>
            </w:pPr>
          </w:p>
        </w:tc>
        <w:tc>
          <w:tcPr>
            <w:tcW w:w="2552" w:type="dxa"/>
          </w:tcPr>
          <w:p>
            <w:pPr>
              <w:widowControl/>
              <w:jc w:val="left"/>
              <w:rPr>
                <w:rFonts w:asciiTheme="minorEastAsia" w:hAnsiTheme="minorEastAsia" w:eastAsiaTheme="minorEastAsia"/>
                <w:sz w:val="24"/>
              </w:rPr>
            </w:pPr>
          </w:p>
        </w:tc>
        <w:tc>
          <w:tcPr>
            <w:tcW w:w="708" w:type="dxa"/>
          </w:tcPr>
          <w:p>
            <w:pPr>
              <w:widowControl/>
              <w:jc w:val="left"/>
              <w:rPr>
                <w:rFonts w:asciiTheme="minorEastAsia" w:hAnsiTheme="minorEastAsia" w:eastAsiaTheme="minorEastAsia"/>
                <w:sz w:val="24"/>
              </w:rPr>
            </w:pPr>
          </w:p>
        </w:tc>
        <w:tc>
          <w:tcPr>
            <w:tcW w:w="1608" w:type="dxa"/>
          </w:tcPr>
          <w:p>
            <w:pPr>
              <w:widowControl/>
              <w:jc w:val="left"/>
              <w:rPr>
                <w:rFonts w:asciiTheme="minorEastAsia" w:hAnsiTheme="minorEastAsia" w:eastAsiaTheme="minorEastAsia"/>
                <w:sz w:val="24"/>
              </w:rPr>
            </w:pPr>
          </w:p>
        </w:tc>
        <w:tc>
          <w:tcPr>
            <w:tcW w:w="1794" w:type="dxa"/>
          </w:tcPr>
          <w:p>
            <w:pPr>
              <w:widowControl/>
              <w:jc w:val="left"/>
              <w:rPr>
                <w:rFonts w:asciiTheme="minorEastAsia" w:hAnsiTheme="minorEastAsia" w:eastAsiaTheme="minorEastAsia"/>
                <w:sz w:val="24"/>
              </w:rPr>
            </w:pPr>
          </w:p>
        </w:tc>
        <w:tc>
          <w:tcPr>
            <w:tcW w:w="1050" w:type="dxa"/>
          </w:tcPr>
          <w:p>
            <w:pPr>
              <w:widowControl/>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8" w:hRule="atLeast"/>
        </w:trPr>
        <w:tc>
          <w:tcPr>
            <w:tcW w:w="817" w:type="dxa"/>
          </w:tcPr>
          <w:p>
            <w:pPr>
              <w:widowControl/>
              <w:jc w:val="left"/>
              <w:rPr>
                <w:rFonts w:asciiTheme="minorEastAsia" w:hAnsiTheme="minorEastAsia" w:eastAsiaTheme="minorEastAsia"/>
                <w:sz w:val="24"/>
              </w:rPr>
            </w:pPr>
          </w:p>
        </w:tc>
        <w:tc>
          <w:tcPr>
            <w:tcW w:w="2552" w:type="dxa"/>
          </w:tcPr>
          <w:p>
            <w:pPr>
              <w:widowControl/>
              <w:jc w:val="left"/>
              <w:rPr>
                <w:rFonts w:asciiTheme="minorEastAsia" w:hAnsiTheme="minorEastAsia" w:eastAsiaTheme="minorEastAsia"/>
                <w:sz w:val="24"/>
              </w:rPr>
            </w:pPr>
          </w:p>
        </w:tc>
        <w:tc>
          <w:tcPr>
            <w:tcW w:w="708" w:type="dxa"/>
          </w:tcPr>
          <w:p>
            <w:pPr>
              <w:widowControl/>
              <w:jc w:val="left"/>
              <w:rPr>
                <w:rFonts w:asciiTheme="minorEastAsia" w:hAnsiTheme="minorEastAsia" w:eastAsiaTheme="minorEastAsia"/>
                <w:sz w:val="24"/>
              </w:rPr>
            </w:pPr>
          </w:p>
        </w:tc>
        <w:tc>
          <w:tcPr>
            <w:tcW w:w="1608" w:type="dxa"/>
          </w:tcPr>
          <w:p>
            <w:pPr>
              <w:widowControl/>
              <w:jc w:val="left"/>
              <w:rPr>
                <w:rFonts w:asciiTheme="minorEastAsia" w:hAnsiTheme="minorEastAsia" w:eastAsiaTheme="minorEastAsia"/>
                <w:sz w:val="24"/>
              </w:rPr>
            </w:pPr>
          </w:p>
        </w:tc>
        <w:tc>
          <w:tcPr>
            <w:tcW w:w="1794" w:type="dxa"/>
          </w:tcPr>
          <w:p>
            <w:pPr>
              <w:widowControl/>
              <w:jc w:val="left"/>
              <w:rPr>
                <w:rFonts w:asciiTheme="minorEastAsia" w:hAnsiTheme="minorEastAsia" w:eastAsiaTheme="minorEastAsia"/>
                <w:sz w:val="24"/>
              </w:rPr>
            </w:pPr>
          </w:p>
        </w:tc>
        <w:tc>
          <w:tcPr>
            <w:tcW w:w="1050" w:type="dxa"/>
          </w:tcPr>
          <w:p>
            <w:pPr>
              <w:widowControl/>
              <w:jc w:val="left"/>
              <w:rPr>
                <w:rFonts w:asciiTheme="minorEastAsia" w:hAnsiTheme="minorEastAsia" w:eastAsiaTheme="minorEastAsia"/>
                <w:sz w:val="24"/>
              </w:rPr>
            </w:pPr>
          </w:p>
        </w:tc>
      </w:tr>
    </w:tbl>
    <w:p>
      <w:pPr>
        <w:widowControl/>
        <w:jc w:val="left"/>
        <w:rPr>
          <w:rFonts w:eastAsia="黑体"/>
          <w:sz w:val="36"/>
          <w:szCs w:val="36"/>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供应商全称（公章）:</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center"/>
        <w:rPr>
          <w:rFonts w:eastAsia="黑体"/>
          <w:sz w:val="36"/>
          <w:szCs w:val="36"/>
        </w:rPr>
      </w:pPr>
      <w:r>
        <w:rPr>
          <w:rFonts w:hint="eastAsia" w:ascii="黑体" w:hAnsi="宋体" w:eastAsia="黑体"/>
          <w:b/>
          <w:sz w:val="32"/>
          <w:szCs w:val="32"/>
        </w:rPr>
        <w:t>5、法定代表人授权书</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（报价单位全称）法定代表人</w:t>
      </w:r>
      <w:r>
        <w:rPr>
          <w:rFonts w:hint="eastAsia" w:ascii="宋体" w:hAnsi="宋体"/>
          <w:position w:val="-6"/>
          <w:sz w:val="24"/>
        </w:rPr>
        <w:t>----------------</w:t>
      </w:r>
      <w:r>
        <w:rPr>
          <w:rFonts w:hint="eastAsia" w:ascii="宋体" w:hAnsi="宋体"/>
          <w:sz w:val="24"/>
        </w:rPr>
        <w:t>授权</w:t>
      </w:r>
      <w:r>
        <w:rPr>
          <w:rFonts w:hint="eastAsia" w:ascii="宋体" w:hAnsi="宋体"/>
          <w:position w:val="-6"/>
          <w:sz w:val="24"/>
        </w:rPr>
        <w:t>---------------</w:t>
      </w:r>
      <w:r>
        <w:rPr>
          <w:rFonts w:hint="eastAsia" w:ascii="宋体" w:hAnsi="宋体"/>
          <w:sz w:val="24"/>
        </w:rPr>
        <w:t>（全权代表姓名）为全权代表，参加贵处组织的</w:t>
      </w:r>
      <w:r>
        <w:rPr>
          <w:rFonts w:hint="eastAsia" w:ascii="宋体" w:hAnsi="宋体"/>
          <w:position w:val="-6"/>
          <w:sz w:val="24"/>
        </w:rPr>
        <w:t>----------------------------</w:t>
      </w:r>
      <w:r>
        <w:rPr>
          <w:rFonts w:hint="eastAsia" w:ascii="宋体" w:hAnsi="宋体"/>
          <w:sz w:val="24"/>
        </w:rPr>
        <w:t>项目（项目编号）谈判活动，全权处理本活动中的一切事宜。</w:t>
      </w:r>
    </w:p>
    <w:p>
      <w:pPr>
        <w:snapToGrid w:val="0"/>
        <w:spacing w:line="360" w:lineRule="auto"/>
        <w:ind w:firstLine="600"/>
        <w:rPr>
          <w:rFonts w:ascii="宋体" w:hAnsi="宋体"/>
          <w:sz w:val="24"/>
        </w:rPr>
      </w:pPr>
    </w:p>
    <w:p>
      <w:pPr>
        <w:snapToGrid w:val="0"/>
        <w:spacing w:line="360" w:lineRule="auto"/>
        <w:ind w:firstLine="600"/>
        <w:rPr>
          <w:rFonts w:ascii="宋体" w:hAnsi="宋体"/>
          <w:sz w:val="24"/>
        </w:rPr>
      </w:pPr>
      <w:r>
        <w:rPr>
          <w:rFonts w:hint="eastAsia" w:ascii="宋体" w:hAnsi="宋体"/>
          <w:spacing w:val="38"/>
          <w:sz w:val="24"/>
        </w:rPr>
        <w:t>法定代表人签字</w:t>
      </w:r>
      <w:r>
        <w:rPr>
          <w:rFonts w:hint="eastAsia" w:ascii="宋体" w:hAnsi="宋体"/>
          <w:sz w:val="24"/>
        </w:rPr>
        <w:t>：</w:t>
      </w:r>
    </w:p>
    <w:p>
      <w:pPr>
        <w:snapToGrid w:val="0"/>
        <w:spacing w:line="360" w:lineRule="auto"/>
        <w:ind w:firstLine="600"/>
        <w:rPr>
          <w:rFonts w:ascii="宋体" w:hAnsi="宋体"/>
          <w:sz w:val="24"/>
        </w:rPr>
      </w:pPr>
      <w:r>
        <w:rPr>
          <w:rFonts w:hint="eastAsia" w:ascii="宋体" w:hAnsi="宋体"/>
          <w:sz w:val="24"/>
        </w:rPr>
        <w:t>报价单位全称（公章）：</w:t>
      </w:r>
    </w:p>
    <w:p>
      <w:pPr>
        <w:snapToGrid w:val="0"/>
        <w:spacing w:line="360" w:lineRule="auto"/>
        <w:ind w:firstLine="600"/>
        <w:rPr>
          <w:rFonts w:ascii="宋体" w:hAnsi="宋体"/>
          <w:sz w:val="24"/>
        </w:rPr>
      </w:pPr>
      <w:r>
        <w:rPr>
          <w:rFonts w:hint="eastAsia" w:ascii="宋体" w:hAnsi="宋体"/>
          <w:sz w:val="24"/>
        </w:rPr>
        <w:t>日               期：</w:t>
      </w: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sz w:val="24"/>
        </w:rPr>
        <w:t>附： 全权代表姓名：</w:t>
      </w:r>
    </w:p>
    <w:p>
      <w:pPr>
        <w:snapToGrid w:val="0"/>
        <w:spacing w:line="360" w:lineRule="auto"/>
        <w:ind w:firstLine="600"/>
        <w:rPr>
          <w:rFonts w:ascii="宋体" w:hAnsi="宋体"/>
          <w:sz w:val="24"/>
        </w:rPr>
      </w:pPr>
      <w:r>
        <w:rPr>
          <w:rFonts w:hint="eastAsia" w:ascii="宋体" w:hAnsi="宋体"/>
          <w:sz w:val="24"/>
        </w:rPr>
        <w:t>职        务：</w:t>
      </w:r>
    </w:p>
    <w:p>
      <w:pPr>
        <w:snapToGrid w:val="0"/>
        <w:spacing w:line="360" w:lineRule="auto"/>
        <w:ind w:firstLine="600"/>
        <w:rPr>
          <w:rFonts w:ascii="宋体" w:hAnsi="宋体"/>
          <w:sz w:val="24"/>
        </w:rPr>
      </w:pPr>
      <w:r>
        <w:rPr>
          <w:rFonts w:hint="eastAsia" w:ascii="宋体" w:hAnsi="宋体"/>
          <w:sz w:val="24"/>
        </w:rPr>
        <w:t>详细通讯地址：</w:t>
      </w:r>
    </w:p>
    <w:p>
      <w:pPr>
        <w:snapToGrid w:val="0"/>
        <w:spacing w:line="360" w:lineRule="auto"/>
        <w:ind w:firstLine="600"/>
        <w:rPr>
          <w:rFonts w:ascii="宋体" w:hAnsi="宋体"/>
          <w:sz w:val="24"/>
        </w:rPr>
      </w:pPr>
      <w:r>
        <w:rPr>
          <w:rFonts w:hint="eastAsia" w:ascii="宋体" w:hAnsi="宋体"/>
          <w:sz w:val="24"/>
        </w:rPr>
        <w:t>邮 政  编 码：</w:t>
      </w:r>
    </w:p>
    <w:p>
      <w:pPr>
        <w:snapToGrid w:val="0"/>
        <w:spacing w:line="360" w:lineRule="auto"/>
        <w:ind w:firstLine="600"/>
        <w:rPr>
          <w:rFonts w:ascii="宋体" w:hAnsi="宋体"/>
          <w:sz w:val="24"/>
        </w:rPr>
      </w:pPr>
      <w:r>
        <w:rPr>
          <w:rFonts w:hint="eastAsia" w:ascii="宋体" w:hAnsi="宋体"/>
          <w:sz w:val="24"/>
        </w:rPr>
        <w:t>传        真：</w:t>
      </w:r>
    </w:p>
    <w:p>
      <w:pPr>
        <w:snapToGrid w:val="0"/>
        <w:spacing w:line="360" w:lineRule="auto"/>
        <w:ind w:firstLine="600"/>
        <w:rPr>
          <w:rFonts w:ascii="宋体" w:hAnsi="宋体"/>
          <w:sz w:val="24"/>
        </w:rPr>
      </w:pPr>
      <w:r>
        <w:rPr>
          <w:rFonts w:hint="eastAsia" w:ascii="宋体" w:hAnsi="宋体"/>
          <w:sz w:val="24"/>
        </w:rPr>
        <w:t>电话 （手机）：</w:t>
      </w:r>
    </w:p>
    <w:p>
      <w:pPr>
        <w:snapToGrid w:val="0"/>
        <w:spacing w:line="360" w:lineRule="auto"/>
        <w:jc w:val="center"/>
        <w:rPr>
          <w:rFonts w:ascii="宋体" w:hAnsi="宋体"/>
          <w:sz w:val="24"/>
        </w:rPr>
      </w:pPr>
    </w:p>
    <w:p>
      <w:pPr>
        <w:widowControl/>
        <w:spacing w:line="360" w:lineRule="auto"/>
        <w:jc w:val="left"/>
        <w:rPr>
          <w:rFonts w:ascii="宋体" w:hAnsi="宋体"/>
          <w:sz w:val="24"/>
        </w:rPr>
        <w:sectPr>
          <w:pgSz w:w="11907" w:h="16840"/>
          <w:pgMar w:top="1440" w:right="1797" w:bottom="1440" w:left="1797" w:header="851" w:footer="1032" w:gutter="0"/>
          <w:pgNumType w:start="0"/>
          <w:cols w:space="720" w:num="1"/>
          <w:docGrid w:type="lines" w:linePitch="312" w:charSpace="0"/>
        </w:sectPr>
      </w:pPr>
    </w:p>
    <w:p>
      <w:pPr>
        <w:snapToGrid w:val="0"/>
        <w:spacing w:line="360" w:lineRule="auto"/>
        <w:rPr>
          <w:rFonts w:ascii="宋体" w:hAnsi="宋体"/>
          <w:sz w:val="24"/>
        </w:rPr>
      </w:pPr>
    </w:p>
    <w:p>
      <w:pPr>
        <w:snapToGrid w:val="0"/>
        <w:spacing w:line="360" w:lineRule="auto"/>
        <w:jc w:val="center"/>
        <w:rPr>
          <w:rFonts w:ascii="黑体" w:hAnsi="宋体" w:eastAsia="黑体"/>
          <w:b/>
          <w:sz w:val="32"/>
          <w:szCs w:val="32"/>
        </w:rPr>
      </w:pPr>
      <w:r>
        <w:rPr>
          <w:rFonts w:hint="eastAsia" w:ascii="黑体" w:hAnsi="宋体" w:eastAsia="黑体"/>
          <w:b/>
          <w:sz w:val="32"/>
          <w:szCs w:val="32"/>
        </w:rPr>
        <w:t>6、承诺及售后服务的内容及措施</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left"/>
        <w:rPr>
          <w:rFonts w:ascii="宋体" w:hAnsi="宋体"/>
          <w:sz w:val="24"/>
        </w:rPr>
      </w:pPr>
      <w:r>
        <w:rPr>
          <w:rFonts w:hint="eastAsia" w:ascii="宋体" w:hAnsi="宋体"/>
          <w:sz w:val="24"/>
        </w:rPr>
        <w:t>报价单位全称（盖章）：</w:t>
      </w:r>
    </w:p>
    <w:p>
      <w:pPr>
        <w:snapToGrid w:val="0"/>
        <w:spacing w:line="360" w:lineRule="auto"/>
        <w:jc w:val="left"/>
        <w:rPr>
          <w:rFonts w:ascii="宋体" w:hAnsi="宋体"/>
          <w:sz w:val="24"/>
        </w:rPr>
      </w:pPr>
    </w:p>
    <w:p>
      <w:pPr>
        <w:snapToGrid w:val="0"/>
        <w:spacing w:line="360" w:lineRule="auto"/>
        <w:rPr>
          <w:rFonts w:ascii="宋体" w:hAnsi="宋体"/>
          <w:sz w:val="24"/>
        </w:rPr>
      </w:pPr>
      <w:r>
        <w:rPr>
          <w:rFonts w:hint="eastAsia" w:ascii="宋体" w:hAnsi="宋体"/>
          <w:sz w:val="24"/>
        </w:rPr>
        <w:t>全权代表（签字）：</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widowControl/>
        <w:spacing w:beforeLines="100" w:line="360" w:lineRule="auto"/>
        <w:jc w:val="center"/>
        <w:rPr>
          <w:rFonts w:eastAsia="黑体"/>
          <w:b/>
          <w:sz w:val="32"/>
          <w:szCs w:val="32"/>
        </w:rPr>
      </w:pPr>
      <w:r>
        <w:rPr>
          <w:rFonts w:hint="eastAsia" w:eastAsia="黑体"/>
          <w:b/>
          <w:sz w:val="32"/>
          <w:szCs w:val="32"/>
        </w:rPr>
        <w:t>7、法定代表人和投标代表身份证明</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（法定代表人身份证复印件）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（投标代表身份证复印件）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napToGrid w:val="0"/>
        <w:spacing w:line="360" w:lineRule="auto"/>
        <w:rPr>
          <w:rFonts w:ascii="宋体" w:hAnsi="宋体"/>
          <w:sz w:val="24"/>
        </w:rPr>
      </w:pPr>
      <w:r>
        <w:rPr>
          <w:rFonts w:hint="eastAsia" w:ascii="宋体" w:hAnsi="宋体"/>
          <w:sz w:val="24"/>
        </w:rPr>
        <w:t>报价单位全称（盖章）</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sectPr>
          <w:pgSz w:w="11906" w:h="16838"/>
          <w:pgMar w:top="1440" w:right="1800" w:bottom="1440" w:left="1800" w:header="851" w:footer="992" w:gutter="0"/>
          <w:cols w:space="425" w:num="1"/>
          <w:docGrid w:type="lines" w:linePitch="312" w:charSpace="0"/>
        </w:sectPr>
      </w:pPr>
    </w:p>
    <w:p>
      <w:pPr>
        <w:snapToGrid w:val="0"/>
        <w:jc w:val="center"/>
        <w:rPr>
          <w:rFonts w:ascii="宋体" w:hAnsi="宋体"/>
          <w:b/>
          <w:sz w:val="32"/>
          <w:szCs w:val="32"/>
        </w:rPr>
      </w:pPr>
      <w:r>
        <w:rPr>
          <w:rFonts w:hint="eastAsia" w:ascii="黑体" w:hAnsi="宋体" w:eastAsia="黑体"/>
          <w:b/>
          <w:sz w:val="32"/>
          <w:szCs w:val="32"/>
        </w:rPr>
        <w:t>8、报价单位情况（表）</w:t>
      </w:r>
    </w:p>
    <w:p>
      <w:pPr>
        <w:snapToGrid w:val="0"/>
        <w:ind w:firstLine="360" w:firstLineChars="150"/>
        <w:rPr>
          <w:rFonts w:ascii="宋体" w:hAnsi="宋体"/>
          <w:bCs/>
          <w:sz w:val="24"/>
        </w:rPr>
      </w:pPr>
      <w:r>
        <w:rPr>
          <w:rFonts w:hint="eastAsia" w:ascii="宋体" w:hAnsi="宋体"/>
          <w:bCs/>
          <w:sz w:val="24"/>
        </w:rPr>
        <w:t>报价单位(公章)：                                                                       填表日期：          年   月   日</w:t>
      </w:r>
    </w:p>
    <w:tbl>
      <w:tblPr>
        <w:tblStyle w:val="7"/>
        <w:tblW w:w="14840" w:type="dxa"/>
        <w:tblInd w:w="3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Align w:val="center"/>
          </w:tcPr>
          <w:p>
            <w:pPr>
              <w:snapToGrid w:val="0"/>
              <w:jc w:val="center"/>
              <w:rPr>
                <w:rFonts w:ascii="宋体" w:hAnsi="宋体"/>
                <w:bCs/>
                <w:sz w:val="24"/>
              </w:rPr>
            </w:pPr>
            <w:r>
              <w:rPr>
                <w:rFonts w:ascii="宋体" w:hAnsi="宋体"/>
                <w:bCs/>
                <w:sz w:val="24"/>
              </w:rPr>
              <w:t>单位名称</w:t>
            </w:r>
          </w:p>
        </w:tc>
        <w:tc>
          <w:tcPr>
            <w:tcW w:w="4170" w:type="dxa"/>
            <w:gridSpan w:val="5"/>
            <w:vAlign w:val="center"/>
          </w:tcPr>
          <w:p>
            <w:pPr>
              <w:snapToGrid w:val="0"/>
              <w:jc w:val="center"/>
              <w:rPr>
                <w:rFonts w:ascii="宋体" w:hAnsi="宋体"/>
                <w:bCs/>
                <w:sz w:val="24"/>
              </w:rPr>
            </w:pPr>
          </w:p>
        </w:tc>
        <w:tc>
          <w:tcPr>
            <w:tcW w:w="1575" w:type="dxa"/>
            <w:gridSpan w:val="2"/>
            <w:vAlign w:val="center"/>
          </w:tcPr>
          <w:p>
            <w:pPr>
              <w:snapToGrid w:val="0"/>
              <w:jc w:val="center"/>
              <w:rPr>
                <w:rFonts w:ascii="宋体" w:hAnsi="宋体"/>
                <w:bCs/>
                <w:sz w:val="24"/>
              </w:rPr>
            </w:pPr>
            <w:r>
              <w:rPr>
                <w:rFonts w:ascii="宋体" w:hAnsi="宋体"/>
                <w:bCs/>
                <w:sz w:val="24"/>
              </w:rPr>
              <w:t>企业</w:t>
            </w:r>
            <w:r>
              <w:rPr>
                <w:rFonts w:hint="eastAsia" w:ascii="宋体" w:hAnsi="宋体"/>
                <w:bCs/>
                <w:sz w:val="24"/>
              </w:rPr>
              <w:t>法定</w:t>
            </w:r>
          </w:p>
          <w:p>
            <w:pPr>
              <w:snapToGrid w:val="0"/>
              <w:jc w:val="center"/>
              <w:rPr>
                <w:rFonts w:ascii="宋体" w:hAnsi="宋体"/>
                <w:bCs/>
                <w:sz w:val="24"/>
              </w:rPr>
            </w:pPr>
            <w:r>
              <w:rPr>
                <w:rFonts w:hint="eastAsia" w:ascii="宋体" w:hAnsi="宋体"/>
                <w:bCs/>
                <w:sz w:val="24"/>
              </w:rPr>
              <w:t>代表人</w:t>
            </w:r>
          </w:p>
        </w:tc>
        <w:tc>
          <w:tcPr>
            <w:tcW w:w="2415" w:type="dxa"/>
            <w:gridSpan w:val="4"/>
            <w:vAlign w:val="center"/>
          </w:tcPr>
          <w:p>
            <w:pPr>
              <w:snapToGrid w:val="0"/>
              <w:jc w:val="center"/>
              <w:rPr>
                <w:rFonts w:ascii="宋体" w:hAnsi="宋体"/>
                <w:bCs/>
                <w:sz w:val="24"/>
              </w:rPr>
            </w:pPr>
          </w:p>
        </w:tc>
        <w:tc>
          <w:tcPr>
            <w:tcW w:w="945" w:type="dxa"/>
            <w:gridSpan w:val="2"/>
            <w:vAlign w:val="center"/>
          </w:tcPr>
          <w:p>
            <w:pPr>
              <w:snapToGrid w:val="0"/>
              <w:jc w:val="center"/>
              <w:rPr>
                <w:rFonts w:ascii="宋体" w:hAnsi="宋体"/>
                <w:bCs/>
                <w:sz w:val="24"/>
              </w:rPr>
            </w:pPr>
            <w:r>
              <w:rPr>
                <w:rFonts w:hint="eastAsia" w:ascii="宋体" w:hAnsi="宋体"/>
                <w:bCs/>
                <w:sz w:val="24"/>
              </w:rPr>
              <w:t>电话</w:t>
            </w:r>
          </w:p>
        </w:tc>
        <w:tc>
          <w:tcPr>
            <w:tcW w:w="4487" w:type="dxa"/>
            <w:gridSpan w:val="5"/>
            <w:vAlign w:val="center"/>
          </w:tcPr>
          <w:p>
            <w:pPr>
              <w:snapToGrid w:val="0"/>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tcPr>
          <w:p>
            <w:pPr>
              <w:snapToGrid w:val="0"/>
              <w:jc w:val="center"/>
              <w:rPr>
                <w:rFonts w:ascii="宋体" w:hAnsi="宋体"/>
                <w:bCs/>
                <w:sz w:val="24"/>
              </w:rPr>
            </w:pPr>
            <w:r>
              <w:rPr>
                <w:rFonts w:ascii="宋体" w:hAnsi="宋体"/>
                <w:bCs/>
                <w:sz w:val="24"/>
              </w:rPr>
              <w:t>地址</w:t>
            </w:r>
          </w:p>
        </w:tc>
        <w:tc>
          <w:tcPr>
            <w:tcW w:w="4170" w:type="dxa"/>
            <w:gridSpan w:val="5"/>
          </w:tcPr>
          <w:p>
            <w:pPr>
              <w:snapToGrid w:val="0"/>
              <w:jc w:val="center"/>
              <w:rPr>
                <w:rFonts w:ascii="宋体" w:hAnsi="宋体"/>
                <w:bCs/>
                <w:sz w:val="24"/>
              </w:rPr>
            </w:pPr>
          </w:p>
        </w:tc>
        <w:tc>
          <w:tcPr>
            <w:tcW w:w="1575" w:type="dxa"/>
            <w:gridSpan w:val="2"/>
          </w:tcPr>
          <w:p>
            <w:pPr>
              <w:snapToGrid w:val="0"/>
              <w:jc w:val="center"/>
              <w:rPr>
                <w:rFonts w:ascii="宋体" w:hAnsi="宋体"/>
                <w:bCs/>
                <w:sz w:val="24"/>
              </w:rPr>
            </w:pPr>
            <w:r>
              <w:rPr>
                <w:rFonts w:ascii="宋体" w:hAnsi="宋体"/>
                <w:bCs/>
                <w:sz w:val="24"/>
              </w:rPr>
              <w:t>全权代表</w:t>
            </w:r>
          </w:p>
        </w:tc>
        <w:tc>
          <w:tcPr>
            <w:tcW w:w="2415" w:type="dxa"/>
            <w:gridSpan w:val="4"/>
          </w:tcPr>
          <w:p>
            <w:pPr>
              <w:snapToGrid w:val="0"/>
              <w:rPr>
                <w:rFonts w:ascii="宋体" w:hAnsi="宋体"/>
                <w:bCs/>
                <w:sz w:val="24"/>
              </w:rPr>
            </w:pPr>
          </w:p>
        </w:tc>
        <w:tc>
          <w:tcPr>
            <w:tcW w:w="945" w:type="dxa"/>
            <w:gridSpan w:val="2"/>
          </w:tcPr>
          <w:p>
            <w:pPr>
              <w:snapToGrid w:val="0"/>
              <w:jc w:val="center"/>
              <w:rPr>
                <w:rFonts w:ascii="宋体" w:hAnsi="宋体"/>
                <w:bCs/>
                <w:sz w:val="24"/>
              </w:rPr>
            </w:pPr>
            <w:r>
              <w:rPr>
                <w:rFonts w:hint="eastAsia" w:ascii="宋体" w:hAnsi="宋体"/>
                <w:bCs/>
                <w:sz w:val="24"/>
              </w:rPr>
              <w:t>电话</w:t>
            </w:r>
          </w:p>
        </w:tc>
        <w:tc>
          <w:tcPr>
            <w:tcW w:w="2366" w:type="dxa"/>
            <w:gridSpan w:val="3"/>
          </w:tcPr>
          <w:p>
            <w:pPr>
              <w:snapToGrid w:val="0"/>
              <w:jc w:val="center"/>
              <w:rPr>
                <w:rFonts w:ascii="宋体" w:hAnsi="宋体"/>
                <w:bCs/>
                <w:sz w:val="24"/>
              </w:rPr>
            </w:pPr>
          </w:p>
        </w:tc>
        <w:tc>
          <w:tcPr>
            <w:tcW w:w="945" w:type="dxa"/>
          </w:tcPr>
          <w:p>
            <w:pPr>
              <w:snapToGrid w:val="0"/>
              <w:jc w:val="center"/>
              <w:rPr>
                <w:rFonts w:ascii="宋体" w:hAnsi="宋体"/>
                <w:bCs/>
                <w:sz w:val="24"/>
              </w:rPr>
            </w:pPr>
            <w:r>
              <w:rPr>
                <w:rFonts w:ascii="宋体" w:hAnsi="宋体"/>
                <w:bCs/>
                <w:sz w:val="24"/>
              </w:rPr>
              <w:t>职务</w:t>
            </w:r>
          </w:p>
        </w:tc>
        <w:tc>
          <w:tcPr>
            <w:tcW w:w="1176" w:type="dxa"/>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48" w:type="dxa"/>
            <w:vAlign w:val="center"/>
          </w:tcPr>
          <w:p>
            <w:pPr>
              <w:snapToGrid w:val="0"/>
              <w:jc w:val="center"/>
              <w:rPr>
                <w:rFonts w:ascii="宋体" w:hAnsi="宋体"/>
                <w:bCs/>
                <w:sz w:val="24"/>
              </w:rPr>
            </w:pPr>
            <w:r>
              <w:rPr>
                <w:rFonts w:ascii="宋体" w:hAnsi="宋体"/>
                <w:bCs/>
                <w:sz w:val="24"/>
              </w:rPr>
              <w:t>一、</w:t>
            </w:r>
          </w:p>
          <w:p>
            <w:pPr>
              <w:pStyle w:val="2"/>
              <w:snapToGrid w:val="0"/>
              <w:rPr>
                <w:rFonts w:ascii="宋体" w:hAnsi="宋体"/>
                <w:bCs/>
                <w:szCs w:val="24"/>
              </w:rPr>
            </w:pPr>
            <w:r>
              <w:rPr>
                <w:rFonts w:ascii="宋体" w:hAnsi="宋体"/>
                <w:bCs/>
                <w:szCs w:val="24"/>
              </w:rPr>
              <w:t>单位简历及机构</w:t>
            </w:r>
          </w:p>
        </w:tc>
        <w:tc>
          <w:tcPr>
            <w:tcW w:w="6466" w:type="dxa"/>
            <w:gridSpan w:val="8"/>
          </w:tcPr>
          <w:p>
            <w:pPr>
              <w:snapToGrid w:val="0"/>
              <w:rPr>
                <w:rFonts w:ascii="宋体" w:hAnsi="宋体"/>
                <w:bCs/>
                <w:sz w:val="24"/>
              </w:rPr>
            </w:pPr>
          </w:p>
          <w:p>
            <w:pPr>
              <w:snapToGrid w:val="0"/>
              <w:rPr>
                <w:rFonts w:ascii="宋体" w:hAnsi="宋体"/>
                <w:sz w:val="24"/>
              </w:rPr>
            </w:pPr>
          </w:p>
          <w:p>
            <w:pPr>
              <w:tabs>
                <w:tab w:val="left" w:pos="2310"/>
              </w:tabs>
              <w:snapToGrid w:val="0"/>
              <w:rPr>
                <w:rFonts w:ascii="宋体" w:hAnsi="宋体"/>
                <w:sz w:val="24"/>
              </w:rPr>
            </w:pPr>
            <w:r>
              <w:rPr>
                <w:rFonts w:ascii="宋体" w:hAnsi="宋体"/>
                <w:sz w:val="24"/>
              </w:rPr>
              <w:tab/>
            </w:r>
          </w:p>
        </w:tc>
        <w:tc>
          <w:tcPr>
            <w:tcW w:w="840" w:type="dxa"/>
          </w:tcPr>
          <w:p>
            <w:pPr>
              <w:snapToGrid w:val="0"/>
              <w:jc w:val="center"/>
              <w:rPr>
                <w:rFonts w:ascii="宋体" w:hAnsi="宋体"/>
                <w:bCs/>
                <w:sz w:val="24"/>
              </w:rPr>
            </w:pPr>
            <w:r>
              <w:rPr>
                <w:rFonts w:ascii="宋体" w:hAnsi="宋体"/>
                <w:bCs/>
                <w:sz w:val="24"/>
              </w:rPr>
              <w:t>单位</w:t>
            </w:r>
          </w:p>
          <w:p>
            <w:pPr>
              <w:snapToGrid w:val="0"/>
              <w:jc w:val="center"/>
              <w:rPr>
                <w:rFonts w:ascii="宋体" w:hAnsi="宋体"/>
                <w:bCs/>
                <w:sz w:val="24"/>
              </w:rPr>
            </w:pPr>
            <w:r>
              <w:rPr>
                <w:rFonts w:ascii="宋体" w:hAnsi="宋体"/>
                <w:bCs/>
                <w:sz w:val="24"/>
              </w:rPr>
              <w:t>优势</w:t>
            </w:r>
          </w:p>
          <w:p>
            <w:pPr>
              <w:snapToGrid w:val="0"/>
              <w:jc w:val="center"/>
              <w:rPr>
                <w:rFonts w:ascii="宋体" w:hAnsi="宋体"/>
                <w:bCs/>
                <w:sz w:val="24"/>
              </w:rPr>
            </w:pPr>
            <w:r>
              <w:rPr>
                <w:rFonts w:ascii="宋体" w:hAnsi="宋体"/>
                <w:bCs/>
                <w:sz w:val="24"/>
              </w:rPr>
              <w:t>及</w:t>
            </w:r>
          </w:p>
          <w:p>
            <w:pPr>
              <w:snapToGrid w:val="0"/>
              <w:jc w:val="center"/>
              <w:rPr>
                <w:rFonts w:ascii="宋体" w:hAnsi="宋体"/>
                <w:bCs/>
                <w:sz w:val="24"/>
              </w:rPr>
            </w:pPr>
            <w:r>
              <w:rPr>
                <w:rFonts w:ascii="宋体" w:hAnsi="宋体"/>
                <w:bCs/>
                <w:sz w:val="24"/>
              </w:rPr>
              <w:t>特长</w:t>
            </w:r>
          </w:p>
        </w:tc>
        <w:tc>
          <w:tcPr>
            <w:tcW w:w="6286" w:type="dxa"/>
            <w:gridSpan w:val="9"/>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vAlign w:val="center"/>
          </w:tcPr>
          <w:p>
            <w:pPr>
              <w:snapToGrid w:val="0"/>
              <w:jc w:val="center"/>
              <w:rPr>
                <w:rFonts w:ascii="宋体" w:hAnsi="宋体"/>
                <w:bCs/>
                <w:sz w:val="24"/>
              </w:rPr>
            </w:pPr>
            <w:r>
              <w:rPr>
                <w:rFonts w:ascii="宋体" w:hAnsi="宋体"/>
                <w:bCs/>
                <w:sz w:val="24"/>
              </w:rPr>
              <w:t>二、单位</w:t>
            </w:r>
          </w:p>
          <w:p>
            <w:pPr>
              <w:snapToGrid w:val="0"/>
              <w:jc w:val="center"/>
              <w:rPr>
                <w:rFonts w:ascii="宋体" w:hAnsi="宋体"/>
                <w:bCs/>
                <w:sz w:val="24"/>
              </w:rPr>
            </w:pPr>
            <w:r>
              <w:rPr>
                <w:rFonts w:hint="eastAsia" w:ascii="宋体" w:hAnsi="宋体"/>
                <w:bCs/>
                <w:sz w:val="24"/>
              </w:rPr>
              <w:t>主要</w:t>
            </w:r>
            <w:r>
              <w:rPr>
                <w:rFonts w:ascii="宋体" w:hAnsi="宋体"/>
                <w:bCs/>
                <w:sz w:val="24"/>
              </w:rPr>
              <w:t>概况</w:t>
            </w: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职工</w:t>
            </w:r>
          </w:p>
          <w:p>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人</w:t>
            </w:r>
          </w:p>
        </w:tc>
        <w:tc>
          <w:tcPr>
            <w:tcW w:w="3705" w:type="dxa"/>
            <w:gridSpan w:val="5"/>
            <w:tcBorders>
              <w:top w:val="single" w:color="auto" w:sz="6" w:space="0"/>
              <w:bottom w:val="single" w:color="auto" w:sz="4" w:space="0"/>
            </w:tcBorders>
          </w:tcPr>
          <w:p>
            <w:pPr>
              <w:snapToGrid w:val="0"/>
              <w:rPr>
                <w:rFonts w:ascii="宋体" w:hAnsi="宋体"/>
                <w:bCs/>
                <w:sz w:val="24"/>
              </w:rPr>
            </w:pPr>
            <w:r>
              <w:rPr>
                <w:rFonts w:ascii="宋体" w:hAnsi="宋体"/>
                <w:bCs/>
                <w:sz w:val="24"/>
              </w:rPr>
              <w:t>管理人员              人</w:t>
            </w:r>
          </w:p>
        </w:tc>
        <w:tc>
          <w:tcPr>
            <w:tcW w:w="840"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上一年</w:t>
            </w:r>
          </w:p>
          <w:p>
            <w:pPr>
              <w:snapToGrid w:val="0"/>
              <w:jc w:val="center"/>
              <w:rPr>
                <w:rFonts w:ascii="宋体" w:hAnsi="宋体"/>
                <w:bCs/>
                <w:sz w:val="24"/>
              </w:rPr>
            </w:pPr>
            <w:r>
              <w:rPr>
                <w:rFonts w:ascii="宋体" w:hAnsi="宋体"/>
                <w:bCs/>
                <w:sz w:val="24"/>
              </w:rPr>
              <w:t>主要经</w:t>
            </w:r>
          </w:p>
          <w:p>
            <w:pPr>
              <w:snapToGrid w:val="0"/>
              <w:jc w:val="center"/>
              <w:rPr>
                <w:rFonts w:ascii="宋体" w:hAnsi="宋体"/>
                <w:bCs/>
                <w:sz w:val="24"/>
              </w:rPr>
            </w:pPr>
            <w:r>
              <w:rPr>
                <w:rFonts w:ascii="宋体" w:hAnsi="宋体"/>
                <w:bCs/>
                <w:sz w:val="24"/>
              </w:rPr>
              <w:t>济指标</w:t>
            </w:r>
          </w:p>
        </w:tc>
        <w:tc>
          <w:tcPr>
            <w:tcW w:w="1320" w:type="dxa"/>
            <w:gridSpan w:val="3"/>
          </w:tcPr>
          <w:p>
            <w:pPr>
              <w:snapToGrid w:val="0"/>
              <w:jc w:val="center"/>
              <w:rPr>
                <w:rFonts w:ascii="宋体" w:hAnsi="宋体"/>
                <w:bCs/>
                <w:sz w:val="24"/>
              </w:rPr>
            </w:pPr>
            <w:r>
              <w:rPr>
                <w:rFonts w:ascii="宋体" w:hAnsi="宋体"/>
                <w:bCs/>
                <w:sz w:val="24"/>
              </w:rPr>
              <w:t>指标名称</w:t>
            </w:r>
          </w:p>
        </w:tc>
        <w:tc>
          <w:tcPr>
            <w:tcW w:w="1256" w:type="dxa"/>
            <w:gridSpan w:val="2"/>
          </w:tcPr>
          <w:p>
            <w:pPr>
              <w:snapToGrid w:val="0"/>
              <w:rPr>
                <w:rFonts w:ascii="宋体" w:hAnsi="宋体"/>
                <w:bCs/>
                <w:sz w:val="24"/>
              </w:rPr>
            </w:pPr>
            <w:r>
              <w:rPr>
                <w:rFonts w:ascii="宋体" w:hAnsi="宋体"/>
                <w:bCs/>
                <w:sz w:val="24"/>
              </w:rPr>
              <w:t>计算单位</w:t>
            </w:r>
          </w:p>
        </w:tc>
        <w:tc>
          <w:tcPr>
            <w:tcW w:w="3710" w:type="dxa"/>
            <w:gridSpan w:val="4"/>
          </w:tcPr>
          <w:p>
            <w:pPr>
              <w:snapToGrid w:val="0"/>
              <w:rPr>
                <w:rFonts w:ascii="宋体" w:hAnsi="宋体"/>
                <w:bCs/>
                <w:sz w:val="24"/>
              </w:rPr>
            </w:pPr>
            <w:r>
              <w:rPr>
                <w:rFonts w:ascii="宋体" w:hAnsi="宋体"/>
                <w:bCs/>
                <w:sz w:val="24"/>
              </w:rPr>
              <w:t>实际完成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Borders>
              <w:top w:val="single" w:color="auto" w:sz="4" w:space="0"/>
            </w:tcBorders>
          </w:tcPr>
          <w:p>
            <w:pPr>
              <w:snapToGrid w:val="0"/>
              <w:rPr>
                <w:rFonts w:ascii="宋体" w:hAnsi="宋体"/>
                <w:bCs/>
                <w:sz w:val="24"/>
              </w:rPr>
            </w:pPr>
          </w:p>
        </w:tc>
        <w:tc>
          <w:tcPr>
            <w:tcW w:w="625" w:type="dxa"/>
            <w:vMerge w:val="continue"/>
            <w:tcBorders>
              <w:top w:val="single" w:color="auto" w:sz="4" w:space="0"/>
              <w:bottom w:val="nil"/>
            </w:tcBorders>
          </w:tcPr>
          <w:p>
            <w:pPr>
              <w:snapToGrid w:val="0"/>
              <w:jc w:val="center"/>
              <w:rPr>
                <w:rFonts w:ascii="宋体" w:hAnsi="宋体"/>
                <w:bCs/>
                <w:sz w:val="24"/>
              </w:rPr>
            </w:pPr>
          </w:p>
        </w:tc>
        <w:tc>
          <w:tcPr>
            <w:tcW w:w="2136" w:type="dxa"/>
            <w:gridSpan w:val="2"/>
            <w:vMerge w:val="continue"/>
            <w:tcBorders>
              <w:top w:val="single" w:color="auto" w:sz="4" w:space="0"/>
              <w:bottom w:val="nil"/>
            </w:tcBorders>
          </w:tcPr>
          <w:p>
            <w:pPr>
              <w:snapToGrid w:val="0"/>
              <w:rPr>
                <w:rFonts w:ascii="宋体" w:hAnsi="宋体"/>
                <w:bCs/>
                <w:sz w:val="24"/>
              </w:rPr>
            </w:pPr>
          </w:p>
        </w:tc>
        <w:tc>
          <w:tcPr>
            <w:tcW w:w="3705" w:type="dxa"/>
            <w:gridSpan w:val="5"/>
            <w:tcBorders>
              <w:top w:val="single" w:color="auto" w:sz="4" w:space="0"/>
            </w:tcBorders>
          </w:tcPr>
          <w:p>
            <w:pPr>
              <w:snapToGrid w:val="0"/>
              <w:rPr>
                <w:rFonts w:ascii="宋体" w:hAnsi="宋体"/>
                <w:bCs/>
                <w:sz w:val="24"/>
              </w:rPr>
            </w:pPr>
            <w:r>
              <w:rPr>
                <w:rFonts w:ascii="宋体" w:hAnsi="宋体"/>
                <w:bCs/>
                <w:sz w:val="24"/>
              </w:rPr>
              <w:t>技术人员              人</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总产值</w:t>
            </w:r>
            <w:r>
              <w:rPr>
                <w:rFonts w:hint="eastAsia" w:ascii="宋体" w:hAnsi="宋体"/>
                <w:bCs/>
                <w:sz w:val="24"/>
              </w:rPr>
              <w:t>（销售收入）</w:t>
            </w:r>
          </w:p>
        </w:tc>
        <w:tc>
          <w:tcPr>
            <w:tcW w:w="1256" w:type="dxa"/>
            <w:gridSpan w:val="2"/>
          </w:tcPr>
          <w:p>
            <w:pPr>
              <w:snapToGrid w:val="0"/>
              <w:rPr>
                <w:rFonts w:ascii="宋体" w:hAnsi="宋体"/>
                <w:bCs/>
                <w:sz w:val="24"/>
              </w:rPr>
            </w:pPr>
            <w:r>
              <w:rPr>
                <w:rFonts w:ascii="宋体" w:hAnsi="宋体"/>
                <w:bCs/>
                <w:sz w:val="24"/>
              </w:rPr>
              <w:t xml:space="preserve"> 万  元</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流动</w:t>
            </w:r>
          </w:p>
          <w:p>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万元</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来源</w:t>
            </w:r>
          </w:p>
        </w:tc>
        <w:tc>
          <w:tcPr>
            <w:tcW w:w="1061" w:type="dxa"/>
            <w:gridSpan w:val="2"/>
          </w:tcPr>
          <w:p>
            <w:pPr>
              <w:snapToGrid w:val="0"/>
              <w:jc w:val="center"/>
              <w:rPr>
                <w:rFonts w:ascii="宋体" w:hAnsi="宋体"/>
                <w:bCs/>
                <w:sz w:val="24"/>
              </w:rPr>
            </w:pPr>
            <w:r>
              <w:rPr>
                <w:rFonts w:ascii="宋体" w:hAnsi="宋体"/>
                <w:bCs/>
                <w:sz w:val="24"/>
              </w:rPr>
              <w:t>自有资金</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 xml:space="preserve">实现利润                                            </w:t>
            </w:r>
          </w:p>
        </w:tc>
        <w:tc>
          <w:tcPr>
            <w:tcW w:w="1256" w:type="dxa"/>
            <w:gridSpan w:val="2"/>
          </w:tcPr>
          <w:p>
            <w:pPr>
              <w:snapToGrid w:val="0"/>
              <w:rPr>
                <w:rFonts w:ascii="宋体" w:hAnsi="宋体"/>
                <w:bCs/>
                <w:sz w:val="24"/>
              </w:rPr>
            </w:pPr>
            <w:r>
              <w:rPr>
                <w:rFonts w:ascii="宋体" w:hAnsi="宋体"/>
                <w:bCs/>
                <w:sz w:val="24"/>
              </w:rPr>
              <w:t xml:space="preserve"> 万  元             </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vMerge w:val="continue"/>
            <w:tcBorders>
              <w:bottom w:val="single" w:color="auto" w:sz="6" w:space="0"/>
            </w:tcBorders>
          </w:tcPr>
          <w:p>
            <w:pPr>
              <w:snapToGrid w:val="0"/>
              <w:rPr>
                <w:rFonts w:ascii="宋体" w:hAnsi="宋体"/>
                <w:bCs/>
                <w:sz w:val="24"/>
              </w:rPr>
            </w:pPr>
          </w:p>
        </w:tc>
        <w:tc>
          <w:tcPr>
            <w:tcW w:w="859" w:type="dxa"/>
            <w:vMerge w:val="continue"/>
            <w:tcBorders>
              <w:bottom w:val="nil"/>
            </w:tcBorders>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银行贷款</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restart"/>
            <w:tcBorders>
              <w:top w:val="single" w:color="auto" w:sz="6" w:space="0"/>
            </w:tcBorders>
          </w:tcPr>
          <w:p>
            <w:pPr>
              <w:snapToGrid w:val="0"/>
              <w:rPr>
                <w:rFonts w:ascii="宋体" w:hAnsi="宋体"/>
                <w:bCs/>
                <w:sz w:val="24"/>
              </w:rPr>
            </w:pPr>
          </w:p>
          <w:p>
            <w:pPr>
              <w:snapToGrid w:val="0"/>
              <w:rPr>
                <w:rFonts w:ascii="宋体" w:hAnsi="宋体"/>
                <w:bCs/>
                <w:sz w:val="24"/>
              </w:rPr>
            </w:pPr>
            <w:r>
              <w:rPr>
                <w:rFonts w:ascii="宋体" w:hAnsi="宋体"/>
                <w:bCs/>
                <w:sz w:val="24"/>
              </w:rPr>
              <w:t xml:space="preserve">主要产品                                                                       </w:t>
            </w:r>
          </w:p>
        </w:tc>
        <w:tc>
          <w:tcPr>
            <w:tcW w:w="4966" w:type="dxa"/>
            <w:gridSpan w:val="6"/>
          </w:tcPr>
          <w:p>
            <w:pPr>
              <w:snapToGrid w:val="0"/>
              <w:rPr>
                <w:rFonts w:ascii="宋体" w:hAnsi="宋体"/>
                <w:bCs/>
                <w:sz w:val="24"/>
              </w:rPr>
            </w:pPr>
            <w:r>
              <w:rPr>
                <w:rFonts w:ascii="宋体" w:hAnsi="宋体"/>
                <w:bCs/>
                <w:sz w:val="24"/>
              </w:rPr>
              <w:t xml:space="preserve"> 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固定</w:t>
            </w:r>
          </w:p>
          <w:p>
            <w:pPr>
              <w:snapToGrid w:val="0"/>
              <w:jc w:val="center"/>
              <w:rPr>
                <w:rFonts w:ascii="宋体" w:hAnsi="宋体"/>
                <w:bCs/>
                <w:sz w:val="24"/>
              </w:rPr>
            </w:pPr>
            <w:r>
              <w:rPr>
                <w:rFonts w:ascii="宋体" w:hAnsi="宋体"/>
                <w:bCs/>
                <w:sz w:val="24"/>
              </w:rPr>
              <w:t>资产</w:t>
            </w:r>
          </w:p>
        </w:tc>
        <w:tc>
          <w:tcPr>
            <w:tcW w:w="2136" w:type="dxa"/>
            <w:gridSpan w:val="2"/>
            <w:tcBorders>
              <w:top w:val="single" w:color="auto" w:sz="6" w:space="0"/>
              <w:bottom w:val="single" w:color="auto" w:sz="4" w:space="0"/>
            </w:tcBorders>
          </w:tcPr>
          <w:p>
            <w:pPr>
              <w:snapToGrid w:val="0"/>
              <w:rPr>
                <w:rFonts w:ascii="宋体" w:hAnsi="宋体"/>
                <w:bCs/>
                <w:sz w:val="24"/>
              </w:rPr>
            </w:pPr>
            <w:r>
              <w:rPr>
                <w:rFonts w:ascii="宋体" w:hAnsi="宋体"/>
                <w:bCs/>
                <w:sz w:val="24"/>
              </w:rPr>
              <w:t xml:space="preserve">原值         万元  </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性质</w:t>
            </w:r>
          </w:p>
        </w:tc>
        <w:tc>
          <w:tcPr>
            <w:tcW w:w="1061" w:type="dxa"/>
            <w:gridSpan w:val="2"/>
          </w:tcPr>
          <w:p>
            <w:pPr>
              <w:snapToGrid w:val="0"/>
              <w:jc w:val="center"/>
              <w:rPr>
                <w:rFonts w:ascii="宋体" w:hAnsi="宋体"/>
                <w:bCs/>
                <w:sz w:val="24"/>
              </w:rPr>
            </w:pPr>
            <w:r>
              <w:rPr>
                <w:rFonts w:ascii="宋体" w:hAnsi="宋体"/>
                <w:bCs/>
                <w:sz w:val="24"/>
              </w:rPr>
              <w:t>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tcBorders>
              <w:top w:val="single" w:color="auto" w:sz="4" w:space="0"/>
              <w:bottom w:val="nil"/>
            </w:tcBorders>
          </w:tcPr>
          <w:p>
            <w:pPr>
              <w:snapToGrid w:val="0"/>
              <w:rPr>
                <w:rFonts w:ascii="宋体" w:hAnsi="宋体"/>
                <w:bCs/>
                <w:sz w:val="24"/>
              </w:rPr>
            </w:pPr>
            <w:r>
              <w:rPr>
                <w:rFonts w:ascii="宋体" w:hAnsi="宋体"/>
                <w:bCs/>
                <w:sz w:val="24"/>
              </w:rPr>
              <w:t>净值         万元</w:t>
            </w:r>
          </w:p>
        </w:tc>
        <w:tc>
          <w:tcPr>
            <w:tcW w:w="859" w:type="dxa"/>
            <w:vMerge w:val="continue"/>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非生产性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占地</w:t>
            </w:r>
          </w:p>
          <w:p>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平方米</w:t>
            </w:r>
          </w:p>
        </w:tc>
        <w:tc>
          <w:tcPr>
            <w:tcW w:w="3705" w:type="dxa"/>
            <w:gridSpan w:val="5"/>
          </w:tcPr>
          <w:p>
            <w:pPr>
              <w:snapToGrid w:val="0"/>
              <w:rPr>
                <w:rFonts w:ascii="宋体" w:hAnsi="宋体"/>
                <w:bCs/>
                <w:sz w:val="24"/>
              </w:rPr>
            </w:pPr>
            <w:r>
              <w:rPr>
                <w:rFonts w:ascii="宋体" w:hAnsi="宋体"/>
                <w:bCs/>
                <w:sz w:val="24"/>
              </w:rPr>
              <w:t>房屋建筑面积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Pr>
          <w:p>
            <w:pPr>
              <w:snapToGrid w:val="0"/>
              <w:jc w:val="center"/>
              <w:rPr>
                <w:rFonts w:ascii="宋体" w:hAnsi="宋体"/>
                <w:bCs/>
                <w:sz w:val="24"/>
              </w:rPr>
            </w:pPr>
          </w:p>
        </w:tc>
        <w:tc>
          <w:tcPr>
            <w:tcW w:w="2136" w:type="dxa"/>
            <w:gridSpan w:val="2"/>
            <w:vMerge w:val="continue"/>
          </w:tcPr>
          <w:p>
            <w:pPr>
              <w:snapToGrid w:val="0"/>
              <w:rPr>
                <w:rFonts w:ascii="宋体" w:hAnsi="宋体"/>
                <w:bCs/>
                <w:sz w:val="24"/>
              </w:rPr>
            </w:pPr>
          </w:p>
        </w:tc>
        <w:tc>
          <w:tcPr>
            <w:tcW w:w="3705" w:type="dxa"/>
            <w:gridSpan w:val="5"/>
          </w:tcPr>
          <w:p>
            <w:pPr>
              <w:snapToGrid w:val="0"/>
              <w:rPr>
                <w:rFonts w:ascii="宋体" w:hAnsi="宋体"/>
                <w:bCs/>
                <w:sz w:val="24"/>
              </w:rPr>
            </w:pPr>
            <w:r>
              <w:rPr>
                <w:rFonts w:ascii="宋体" w:hAnsi="宋体"/>
                <w:bCs/>
                <w:sz w:val="24"/>
              </w:rPr>
              <w:t>厂房建筑面积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三、主要</w:t>
            </w:r>
          </w:p>
          <w:p>
            <w:pPr>
              <w:snapToGrid w:val="0"/>
              <w:jc w:val="center"/>
              <w:rPr>
                <w:rFonts w:ascii="宋体" w:hAnsi="宋体"/>
                <w:bCs/>
                <w:sz w:val="24"/>
              </w:rPr>
            </w:pPr>
            <w:r>
              <w:rPr>
                <w:rFonts w:ascii="宋体" w:hAnsi="宋体"/>
                <w:bCs/>
                <w:sz w:val="24"/>
              </w:rPr>
              <w:t>产品情况</w:t>
            </w:r>
          </w:p>
        </w:tc>
        <w:tc>
          <w:tcPr>
            <w:tcW w:w="2400" w:type="dxa"/>
            <w:gridSpan w:val="2"/>
          </w:tcPr>
          <w:p>
            <w:pPr>
              <w:snapToGrid w:val="0"/>
              <w:jc w:val="center"/>
              <w:rPr>
                <w:rFonts w:ascii="宋体" w:hAnsi="宋体"/>
                <w:bCs/>
                <w:sz w:val="24"/>
              </w:rPr>
            </w:pPr>
            <w:r>
              <w:rPr>
                <w:rFonts w:ascii="宋体" w:hAnsi="宋体"/>
                <w:bCs/>
                <w:sz w:val="24"/>
              </w:rPr>
              <w:t>产品名称</w:t>
            </w:r>
          </w:p>
        </w:tc>
        <w:tc>
          <w:tcPr>
            <w:tcW w:w="1770" w:type="dxa"/>
            <w:gridSpan w:val="3"/>
          </w:tcPr>
          <w:p>
            <w:pPr>
              <w:snapToGrid w:val="0"/>
              <w:jc w:val="center"/>
              <w:rPr>
                <w:rFonts w:ascii="宋体" w:hAnsi="宋体"/>
                <w:bCs/>
                <w:sz w:val="24"/>
              </w:rPr>
            </w:pPr>
            <w:r>
              <w:rPr>
                <w:rFonts w:ascii="宋体" w:hAnsi="宋体"/>
                <w:bCs/>
                <w:sz w:val="24"/>
              </w:rPr>
              <w:t>上年销售量</w:t>
            </w:r>
          </w:p>
        </w:tc>
        <w:tc>
          <w:tcPr>
            <w:tcW w:w="3795" w:type="dxa"/>
            <w:gridSpan w:val="5"/>
          </w:tcPr>
          <w:p>
            <w:pPr>
              <w:snapToGrid w:val="0"/>
              <w:jc w:val="center"/>
              <w:rPr>
                <w:rFonts w:ascii="宋体" w:hAnsi="宋体"/>
                <w:bCs/>
                <w:sz w:val="24"/>
              </w:rPr>
            </w:pPr>
            <w:r>
              <w:rPr>
                <w:rFonts w:ascii="宋体" w:hAnsi="宋体"/>
                <w:bCs/>
                <w:sz w:val="24"/>
              </w:rPr>
              <w:t>上年销售额</w:t>
            </w:r>
          </w:p>
        </w:tc>
        <w:tc>
          <w:tcPr>
            <w:tcW w:w="3116" w:type="dxa"/>
            <w:gridSpan w:val="5"/>
          </w:tcPr>
          <w:p>
            <w:pPr>
              <w:snapToGrid w:val="0"/>
              <w:jc w:val="center"/>
              <w:rPr>
                <w:rFonts w:ascii="宋体" w:hAnsi="宋体"/>
                <w:bCs/>
                <w:sz w:val="24"/>
              </w:rPr>
            </w:pPr>
            <w:r>
              <w:rPr>
                <w:rFonts w:ascii="宋体" w:hAnsi="宋体"/>
                <w:bCs/>
                <w:sz w:val="24"/>
              </w:rPr>
              <w:t>主 要 用 户 名 称</w:t>
            </w:r>
          </w:p>
        </w:tc>
        <w:tc>
          <w:tcPr>
            <w:tcW w:w="2511" w:type="dxa"/>
            <w:gridSpan w:val="3"/>
          </w:tcPr>
          <w:p>
            <w:pPr>
              <w:snapToGrid w:val="0"/>
              <w:jc w:val="center"/>
              <w:rPr>
                <w:rFonts w:ascii="宋体" w:hAnsi="宋体"/>
                <w:bCs/>
                <w:sz w:val="24"/>
              </w:rPr>
            </w:pPr>
            <w:r>
              <w:rPr>
                <w:rFonts w:ascii="宋体" w:hAnsi="宋体"/>
                <w:bCs/>
                <w:sz w:val="24"/>
              </w:rPr>
              <w:t>主 要 用 户 地 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85B175"/>
    <w:multiLevelType w:val="singleLevel"/>
    <w:tmpl w:val="DE85B175"/>
    <w:lvl w:ilvl="0" w:tentative="0">
      <w:start w:val="1"/>
      <w:numFmt w:val="chineseCounting"/>
      <w:suff w:val="nothing"/>
      <w:lvlText w:val="%1、"/>
      <w:lvlJc w:val="left"/>
      <w:rPr>
        <w:rFonts w:hint="eastAsia"/>
      </w:rPr>
    </w:lvl>
  </w:abstractNum>
  <w:abstractNum w:abstractNumId="1">
    <w:nsid w:val="043B69E9"/>
    <w:multiLevelType w:val="singleLevel"/>
    <w:tmpl w:val="043B69E9"/>
    <w:lvl w:ilvl="0" w:tentative="0">
      <w:start w:val="1"/>
      <w:numFmt w:val="chineseCounting"/>
      <w:suff w:val="space"/>
      <w:lvlText w:val="第%1章"/>
      <w:lvlJc w:val="left"/>
      <w:rPr>
        <w:rFonts w:hint="eastAsia"/>
      </w:rPr>
    </w:lvl>
  </w:abstractNum>
  <w:abstractNum w:abstractNumId="2">
    <w:nsid w:val="11981DBA"/>
    <w:multiLevelType w:val="multilevel"/>
    <w:tmpl w:val="11981DBA"/>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78DD"/>
    <w:rsid w:val="0006717E"/>
    <w:rsid w:val="00076FAF"/>
    <w:rsid w:val="00092835"/>
    <w:rsid w:val="000E2338"/>
    <w:rsid w:val="0010394B"/>
    <w:rsid w:val="00114879"/>
    <w:rsid w:val="00125335"/>
    <w:rsid w:val="00155F1E"/>
    <w:rsid w:val="001625CC"/>
    <w:rsid w:val="001B5401"/>
    <w:rsid w:val="001B5435"/>
    <w:rsid w:val="001D4280"/>
    <w:rsid w:val="001E1939"/>
    <w:rsid w:val="0022774D"/>
    <w:rsid w:val="0023504F"/>
    <w:rsid w:val="002452C4"/>
    <w:rsid w:val="0024650D"/>
    <w:rsid w:val="00252498"/>
    <w:rsid w:val="002646D4"/>
    <w:rsid w:val="0027216D"/>
    <w:rsid w:val="002A5C27"/>
    <w:rsid w:val="002B766F"/>
    <w:rsid w:val="002D36A5"/>
    <w:rsid w:val="003053F6"/>
    <w:rsid w:val="00326E4D"/>
    <w:rsid w:val="00332EAC"/>
    <w:rsid w:val="00353944"/>
    <w:rsid w:val="003652A1"/>
    <w:rsid w:val="00385B0A"/>
    <w:rsid w:val="003B4E84"/>
    <w:rsid w:val="00403471"/>
    <w:rsid w:val="004150A7"/>
    <w:rsid w:val="00453303"/>
    <w:rsid w:val="0048228A"/>
    <w:rsid w:val="004A3BA3"/>
    <w:rsid w:val="005044E8"/>
    <w:rsid w:val="0050551C"/>
    <w:rsid w:val="005414BA"/>
    <w:rsid w:val="00541B21"/>
    <w:rsid w:val="00572A37"/>
    <w:rsid w:val="00584C0F"/>
    <w:rsid w:val="005B4923"/>
    <w:rsid w:val="005D58D8"/>
    <w:rsid w:val="006437AE"/>
    <w:rsid w:val="00650A7B"/>
    <w:rsid w:val="00665873"/>
    <w:rsid w:val="006C4FA4"/>
    <w:rsid w:val="006F2DDF"/>
    <w:rsid w:val="00705110"/>
    <w:rsid w:val="007104A0"/>
    <w:rsid w:val="007121D1"/>
    <w:rsid w:val="00715633"/>
    <w:rsid w:val="007351E2"/>
    <w:rsid w:val="00745D0A"/>
    <w:rsid w:val="0074756C"/>
    <w:rsid w:val="00756615"/>
    <w:rsid w:val="00757909"/>
    <w:rsid w:val="007619D6"/>
    <w:rsid w:val="0077568B"/>
    <w:rsid w:val="0079517C"/>
    <w:rsid w:val="008231C2"/>
    <w:rsid w:val="00845EAA"/>
    <w:rsid w:val="00862354"/>
    <w:rsid w:val="008712D2"/>
    <w:rsid w:val="00886A87"/>
    <w:rsid w:val="008901A2"/>
    <w:rsid w:val="008958D0"/>
    <w:rsid w:val="008A1990"/>
    <w:rsid w:val="008C172A"/>
    <w:rsid w:val="008C6443"/>
    <w:rsid w:val="008F1236"/>
    <w:rsid w:val="00903464"/>
    <w:rsid w:val="009113B9"/>
    <w:rsid w:val="00925F93"/>
    <w:rsid w:val="009635FC"/>
    <w:rsid w:val="00964218"/>
    <w:rsid w:val="00986881"/>
    <w:rsid w:val="009C30F7"/>
    <w:rsid w:val="009C5767"/>
    <w:rsid w:val="009D45A9"/>
    <w:rsid w:val="009F463D"/>
    <w:rsid w:val="00A82861"/>
    <w:rsid w:val="00A841CB"/>
    <w:rsid w:val="00AA1256"/>
    <w:rsid w:val="00AB78DD"/>
    <w:rsid w:val="00AD01B7"/>
    <w:rsid w:val="00AE57D7"/>
    <w:rsid w:val="00AF5847"/>
    <w:rsid w:val="00AF6D76"/>
    <w:rsid w:val="00B00FEE"/>
    <w:rsid w:val="00B01598"/>
    <w:rsid w:val="00B173A8"/>
    <w:rsid w:val="00B319A4"/>
    <w:rsid w:val="00B54D89"/>
    <w:rsid w:val="00B57CA5"/>
    <w:rsid w:val="00BB1A63"/>
    <w:rsid w:val="00BB3A8F"/>
    <w:rsid w:val="00BC08DB"/>
    <w:rsid w:val="00BD323D"/>
    <w:rsid w:val="00BE296F"/>
    <w:rsid w:val="00BF2BD5"/>
    <w:rsid w:val="00BF52B4"/>
    <w:rsid w:val="00C042E9"/>
    <w:rsid w:val="00C411D2"/>
    <w:rsid w:val="00C456CA"/>
    <w:rsid w:val="00C8428F"/>
    <w:rsid w:val="00CC3729"/>
    <w:rsid w:val="00CC61A9"/>
    <w:rsid w:val="00CC6989"/>
    <w:rsid w:val="00CE2B8E"/>
    <w:rsid w:val="00D22429"/>
    <w:rsid w:val="00D31584"/>
    <w:rsid w:val="00D350D0"/>
    <w:rsid w:val="00D35763"/>
    <w:rsid w:val="00D707A3"/>
    <w:rsid w:val="00D830F6"/>
    <w:rsid w:val="00D94C71"/>
    <w:rsid w:val="00DD2FF0"/>
    <w:rsid w:val="00DF2841"/>
    <w:rsid w:val="00DF4051"/>
    <w:rsid w:val="00E03E87"/>
    <w:rsid w:val="00E17F8D"/>
    <w:rsid w:val="00E35B10"/>
    <w:rsid w:val="00E6599A"/>
    <w:rsid w:val="00E73A80"/>
    <w:rsid w:val="00EB5ED5"/>
    <w:rsid w:val="00EC6B15"/>
    <w:rsid w:val="00ED2024"/>
    <w:rsid w:val="00ED5036"/>
    <w:rsid w:val="00ED5A5A"/>
    <w:rsid w:val="00EE0CE6"/>
    <w:rsid w:val="00EE307E"/>
    <w:rsid w:val="00F03FF4"/>
    <w:rsid w:val="00F57F90"/>
    <w:rsid w:val="00F66066"/>
    <w:rsid w:val="00F8288A"/>
    <w:rsid w:val="00F92497"/>
    <w:rsid w:val="00F93746"/>
    <w:rsid w:val="00FF3B79"/>
    <w:rsid w:val="074F32EE"/>
    <w:rsid w:val="190732B4"/>
    <w:rsid w:val="1F4403F2"/>
    <w:rsid w:val="205F766C"/>
    <w:rsid w:val="279C616A"/>
    <w:rsid w:val="29827B95"/>
    <w:rsid w:val="2A2B6B47"/>
    <w:rsid w:val="39E764B8"/>
    <w:rsid w:val="3EA22D94"/>
    <w:rsid w:val="430E42CB"/>
    <w:rsid w:val="5F842830"/>
    <w:rsid w:val="7848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uiPriority w:val="0"/>
    <w:pPr>
      <w:adjustRightInd w:val="0"/>
      <w:spacing w:line="360" w:lineRule="atLeast"/>
      <w:jc w:val="center"/>
      <w:textAlignment w:val="baseline"/>
    </w:pPr>
    <w:rPr>
      <w:kern w:val="0"/>
      <w:sz w:val="24"/>
      <w:szCs w:val="20"/>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 w:type="paragraph" w:customStyle="1" w:styleId="11">
    <w:name w:val="Char"/>
    <w:basedOn w:val="1"/>
    <w:qFormat/>
    <w:uiPriority w:val="0"/>
    <w:rPr>
      <w:rFonts w:ascii="Tahoma" w:hAnsi="Tahoma"/>
      <w:sz w:val="24"/>
      <w:szCs w:val="20"/>
    </w:rPr>
  </w:style>
  <w:style w:type="character" w:customStyle="1" w:styleId="12">
    <w:name w:val="正文文本 Char"/>
    <w:basedOn w:val="6"/>
    <w:link w:val="2"/>
    <w:uiPriority w:val="0"/>
    <w:rPr>
      <w:rFonts w:ascii="Times New Roman" w:hAnsi="Times New Roman" w:eastAsia="宋体" w:cs="Times New Roman"/>
      <w:kern w:val="0"/>
      <w:sz w:val="24"/>
      <w:szCs w:val="20"/>
    </w:rPr>
  </w:style>
  <w:style w:type="paragraph" w:styleId="13">
    <w:name w:val="List Paragraph"/>
    <w:basedOn w:val="1"/>
    <w:link w:val="14"/>
    <w:qFormat/>
    <w:uiPriority w:val="34"/>
    <w:pPr>
      <w:ind w:firstLine="420" w:firstLineChars="200"/>
    </w:pPr>
    <w:rPr>
      <w:rFonts w:ascii="Calibri" w:hAnsi="Calibri"/>
      <w:szCs w:val="22"/>
    </w:rPr>
  </w:style>
  <w:style w:type="character" w:customStyle="1" w:styleId="14">
    <w:name w:val="列出段落 Char"/>
    <w:link w:val="13"/>
    <w:qFormat/>
    <w:locked/>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9971BD-65E5-4C31-A988-F9408893614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909</Words>
  <Characters>5187</Characters>
  <Lines>43</Lines>
  <Paragraphs>12</Paragraphs>
  <TotalTime>21</TotalTime>
  <ScaleCrop>false</ScaleCrop>
  <LinksUpToDate>false</LinksUpToDate>
  <CharactersWithSpaces>6084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2016-12-12T07:30:00Z</dcterms:created>
  <dc:creator>省经济管理干部学院</dc:creator>
  <cp:lastModifiedBy>黑龙江省经济管理干部学院</cp:lastModifiedBy>
  <cp:lastPrinted>2018-11-06T07:43:00Z</cp:lastPrinted>
  <dcterms:modified xsi:type="dcterms:W3CDTF">2019-03-31T09:31:16Z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