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8DD" w:rsidRDefault="00AB78DD" w:rsidP="00AB78DD">
      <w:pPr>
        <w:snapToGrid w:val="0"/>
        <w:jc w:val="center"/>
        <w:rPr>
          <w:rFonts w:eastAsia="黑体"/>
          <w:b/>
          <w:bCs/>
          <w:sz w:val="84"/>
          <w:szCs w:val="84"/>
        </w:rPr>
      </w:pPr>
    </w:p>
    <w:p w:rsidR="00AB78DD" w:rsidRDefault="00AB78DD" w:rsidP="00AB78DD">
      <w:pPr>
        <w:snapToGrid w:val="0"/>
        <w:jc w:val="center"/>
        <w:rPr>
          <w:rFonts w:eastAsia="黑体"/>
          <w:b/>
          <w:bCs/>
          <w:sz w:val="84"/>
          <w:szCs w:val="84"/>
        </w:rPr>
      </w:pPr>
    </w:p>
    <w:p w:rsidR="00AB78DD" w:rsidRPr="008C6443" w:rsidRDefault="00AB78DD" w:rsidP="00AB78DD">
      <w:pPr>
        <w:snapToGrid w:val="0"/>
        <w:jc w:val="center"/>
        <w:rPr>
          <w:rFonts w:asciiTheme="majorEastAsia" w:eastAsiaTheme="majorEastAsia" w:hAnsiTheme="majorEastAsia"/>
          <w:b/>
          <w:bCs/>
          <w:sz w:val="84"/>
          <w:szCs w:val="84"/>
        </w:rPr>
      </w:pPr>
      <w:r w:rsidRPr="008C6443">
        <w:rPr>
          <w:rFonts w:asciiTheme="majorEastAsia" w:eastAsiaTheme="majorEastAsia" w:hAnsiTheme="majorEastAsia" w:hint="eastAsia"/>
          <w:b/>
          <w:bCs/>
          <w:sz w:val="84"/>
          <w:szCs w:val="84"/>
        </w:rPr>
        <w:t>招标文件</w:t>
      </w:r>
    </w:p>
    <w:p w:rsidR="00AB78DD" w:rsidRPr="008C6443" w:rsidRDefault="00AB78DD" w:rsidP="00AB78DD">
      <w:pPr>
        <w:snapToGrid w:val="0"/>
        <w:jc w:val="center"/>
        <w:rPr>
          <w:rFonts w:asciiTheme="majorEastAsia" w:eastAsiaTheme="majorEastAsia" w:hAnsiTheme="majorEastAsia"/>
          <w:b/>
          <w:bCs/>
          <w:sz w:val="84"/>
          <w:szCs w:val="84"/>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Pr="009635FC" w:rsidRDefault="00AB78DD" w:rsidP="00AB78DD">
      <w:pPr>
        <w:snapToGrid w:val="0"/>
        <w:jc w:val="center"/>
        <w:rPr>
          <w:rFonts w:asciiTheme="majorEastAsia" w:eastAsiaTheme="majorEastAsia" w:hAnsiTheme="majorEastAsia"/>
          <w:bCs/>
          <w:sz w:val="32"/>
          <w:szCs w:val="32"/>
        </w:rPr>
      </w:pPr>
      <w:r w:rsidRPr="009635FC">
        <w:rPr>
          <w:rFonts w:asciiTheme="majorEastAsia" w:eastAsiaTheme="majorEastAsia" w:hAnsiTheme="majorEastAsia" w:hint="eastAsia"/>
          <w:bCs/>
          <w:sz w:val="30"/>
          <w:szCs w:val="30"/>
        </w:rPr>
        <w:t>项目名称：</w:t>
      </w:r>
      <w:r w:rsidR="00533C27">
        <w:rPr>
          <w:rFonts w:asciiTheme="majorEastAsia" w:eastAsiaTheme="majorEastAsia" w:hAnsiTheme="majorEastAsia" w:cs="宋体" w:hint="eastAsia"/>
          <w:b/>
          <w:kern w:val="0"/>
          <w:sz w:val="32"/>
          <w:szCs w:val="32"/>
        </w:rPr>
        <w:t>更新及维护消防器材</w:t>
      </w:r>
      <w:r w:rsidR="0050551C" w:rsidRPr="009635FC">
        <w:rPr>
          <w:rFonts w:asciiTheme="majorEastAsia" w:eastAsiaTheme="majorEastAsia" w:hAnsiTheme="majorEastAsia" w:cs="宋体" w:hint="eastAsia"/>
          <w:b/>
          <w:kern w:val="0"/>
          <w:sz w:val="32"/>
          <w:szCs w:val="32"/>
        </w:rPr>
        <w:t>采购及服务</w:t>
      </w:r>
    </w:p>
    <w:p w:rsidR="00AB78DD" w:rsidRPr="009635FC" w:rsidRDefault="00AB78DD" w:rsidP="00AB78DD">
      <w:pPr>
        <w:spacing w:line="540" w:lineRule="exact"/>
        <w:ind w:firstLine="437"/>
        <w:jc w:val="center"/>
        <w:rPr>
          <w:rFonts w:asciiTheme="majorEastAsia" w:eastAsiaTheme="majorEastAsia" w:hAnsiTheme="majorEastAsia"/>
          <w:sz w:val="32"/>
          <w:szCs w:val="32"/>
        </w:rPr>
      </w:pPr>
      <w:r w:rsidRPr="009635FC">
        <w:rPr>
          <w:rFonts w:asciiTheme="majorEastAsia" w:eastAsiaTheme="majorEastAsia" w:hAnsiTheme="majorEastAsia" w:hint="eastAsia"/>
          <w:sz w:val="32"/>
          <w:szCs w:val="32"/>
        </w:rPr>
        <w:t>(项目编号：</w:t>
      </w:r>
      <w:r w:rsidR="00565347">
        <w:rPr>
          <w:rFonts w:asciiTheme="majorEastAsia" w:eastAsiaTheme="majorEastAsia" w:hAnsiTheme="majorEastAsia" w:hint="eastAsia"/>
          <w:sz w:val="32"/>
          <w:szCs w:val="32"/>
        </w:rPr>
        <w:t>2018010</w:t>
      </w:r>
      <w:r w:rsidRPr="009635FC">
        <w:rPr>
          <w:rFonts w:asciiTheme="majorEastAsia" w:eastAsiaTheme="majorEastAsia" w:hAnsiTheme="majorEastAsia" w:hint="eastAsia"/>
          <w:sz w:val="32"/>
          <w:szCs w:val="32"/>
        </w:rPr>
        <w:t>号)</w:t>
      </w: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rPr>
      </w:pPr>
    </w:p>
    <w:p w:rsidR="00AB78DD" w:rsidRDefault="00AB78DD" w:rsidP="00AB78DD">
      <w:pPr>
        <w:snapToGrid w:val="0"/>
        <w:jc w:val="center"/>
        <w:rPr>
          <w:rFonts w:eastAsia="黑体"/>
          <w:b/>
          <w:bCs/>
          <w:sz w:val="30"/>
        </w:rPr>
      </w:pPr>
      <w:bookmarkStart w:id="0" w:name="_LONGWAYSIGN"/>
      <w:bookmarkEnd w:id="0"/>
    </w:p>
    <w:p w:rsidR="00AB78DD" w:rsidRDefault="00AB78DD" w:rsidP="00AB78DD">
      <w:pPr>
        <w:snapToGrid w:val="0"/>
        <w:jc w:val="center"/>
        <w:rPr>
          <w:rFonts w:eastAsia="黑体"/>
          <w:b/>
          <w:bCs/>
          <w:sz w:val="30"/>
        </w:rPr>
      </w:pPr>
    </w:p>
    <w:p w:rsidR="00AB78DD" w:rsidRPr="009635FC" w:rsidRDefault="00AB78DD" w:rsidP="00AB78DD">
      <w:pPr>
        <w:snapToGrid w:val="0"/>
        <w:spacing w:line="360" w:lineRule="auto"/>
        <w:jc w:val="center"/>
        <w:rPr>
          <w:rFonts w:asciiTheme="majorEastAsia" w:eastAsiaTheme="majorEastAsia" w:hAnsiTheme="majorEastAsia"/>
          <w:bCs/>
          <w:sz w:val="30"/>
          <w:szCs w:val="30"/>
        </w:rPr>
      </w:pPr>
      <w:r>
        <w:rPr>
          <w:rFonts w:eastAsia="黑体"/>
          <w:bCs/>
          <w:sz w:val="32"/>
          <w:szCs w:val="32"/>
        </w:rPr>
        <w:t xml:space="preserve"> </w:t>
      </w:r>
      <w:r w:rsidRPr="009635FC">
        <w:rPr>
          <w:rFonts w:asciiTheme="majorEastAsia" w:eastAsiaTheme="majorEastAsia" w:hAnsiTheme="majorEastAsia" w:hint="eastAsia"/>
          <w:bCs/>
          <w:sz w:val="30"/>
          <w:szCs w:val="30"/>
        </w:rPr>
        <w:t>招标人：黑龙江省经济管理干部学院</w:t>
      </w:r>
    </w:p>
    <w:p w:rsidR="00AB78DD" w:rsidRPr="001D3B0E" w:rsidRDefault="00AB78DD" w:rsidP="00AB78DD">
      <w:pPr>
        <w:snapToGrid w:val="0"/>
        <w:spacing w:line="480" w:lineRule="auto"/>
        <w:rPr>
          <w:rFonts w:asciiTheme="majorEastAsia" w:eastAsiaTheme="majorEastAsia" w:hAnsiTheme="majorEastAsia"/>
          <w:bCs/>
          <w:sz w:val="30"/>
          <w:szCs w:val="30"/>
        </w:rPr>
      </w:pPr>
      <w:r w:rsidRPr="009635FC">
        <w:rPr>
          <w:rFonts w:asciiTheme="majorEastAsia" w:eastAsiaTheme="majorEastAsia" w:hAnsiTheme="majorEastAsia"/>
          <w:bCs/>
          <w:sz w:val="30"/>
          <w:szCs w:val="30"/>
        </w:rPr>
        <w:t xml:space="preserve">            </w:t>
      </w:r>
      <w:r w:rsid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时</w:t>
      </w:r>
      <w:r w:rsidRPr="001D3B0E">
        <w:rPr>
          <w:rFonts w:asciiTheme="majorEastAsia" w:eastAsiaTheme="majorEastAsia" w:hAnsiTheme="majorEastAsia"/>
          <w:bCs/>
          <w:sz w:val="30"/>
          <w:szCs w:val="30"/>
        </w:rPr>
        <w:t xml:space="preserve">  </w:t>
      </w:r>
      <w:r w:rsidRPr="001D3B0E">
        <w:rPr>
          <w:rFonts w:asciiTheme="majorEastAsia" w:eastAsiaTheme="majorEastAsia" w:hAnsiTheme="majorEastAsia" w:hint="eastAsia"/>
          <w:bCs/>
          <w:sz w:val="30"/>
          <w:szCs w:val="30"/>
        </w:rPr>
        <w:t>间：</w:t>
      </w:r>
      <w:r w:rsidR="00986881" w:rsidRPr="001D3B0E">
        <w:rPr>
          <w:rFonts w:asciiTheme="majorEastAsia" w:eastAsiaTheme="majorEastAsia" w:hAnsiTheme="majorEastAsia"/>
          <w:bCs/>
          <w:sz w:val="30"/>
          <w:szCs w:val="30"/>
        </w:rPr>
        <w:t>201</w:t>
      </w:r>
      <w:r w:rsidR="00533C27">
        <w:rPr>
          <w:rFonts w:asciiTheme="majorEastAsia" w:eastAsiaTheme="majorEastAsia" w:hAnsiTheme="majorEastAsia" w:hint="eastAsia"/>
          <w:bCs/>
          <w:sz w:val="30"/>
          <w:szCs w:val="30"/>
        </w:rPr>
        <w:t>8</w:t>
      </w:r>
      <w:r w:rsidRPr="001D3B0E">
        <w:rPr>
          <w:rFonts w:asciiTheme="majorEastAsia" w:eastAsiaTheme="majorEastAsia" w:hAnsiTheme="majorEastAsia" w:hint="eastAsia"/>
          <w:bCs/>
          <w:sz w:val="30"/>
          <w:szCs w:val="30"/>
        </w:rPr>
        <w:t>年</w:t>
      </w:r>
      <w:r w:rsidR="004C7D80">
        <w:rPr>
          <w:rFonts w:asciiTheme="majorEastAsia" w:eastAsiaTheme="majorEastAsia" w:hAnsiTheme="majorEastAsia" w:hint="eastAsia"/>
          <w:bCs/>
          <w:sz w:val="30"/>
          <w:szCs w:val="30"/>
        </w:rPr>
        <w:t>4</w:t>
      </w:r>
      <w:r w:rsidRPr="001D3B0E">
        <w:rPr>
          <w:rFonts w:asciiTheme="majorEastAsia" w:eastAsiaTheme="majorEastAsia" w:hAnsiTheme="majorEastAsia" w:hint="eastAsia"/>
          <w:bCs/>
          <w:sz w:val="30"/>
          <w:szCs w:val="30"/>
        </w:rPr>
        <w:t>月</w:t>
      </w:r>
      <w:r w:rsidR="00FF78C2">
        <w:rPr>
          <w:rFonts w:asciiTheme="majorEastAsia" w:eastAsiaTheme="majorEastAsia" w:hAnsiTheme="majorEastAsia" w:hint="eastAsia"/>
          <w:bCs/>
          <w:sz w:val="30"/>
          <w:szCs w:val="30"/>
        </w:rPr>
        <w:t>17</w:t>
      </w:r>
      <w:r w:rsidRPr="001D3B0E">
        <w:rPr>
          <w:rFonts w:asciiTheme="majorEastAsia" w:eastAsiaTheme="majorEastAsia" w:hAnsiTheme="majorEastAsia" w:hint="eastAsia"/>
          <w:bCs/>
          <w:sz w:val="30"/>
          <w:szCs w:val="30"/>
        </w:rPr>
        <w:t>日</w:t>
      </w: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p>
    <w:p w:rsidR="00AB78DD" w:rsidRDefault="00AB78DD" w:rsidP="00AB78DD">
      <w:pPr>
        <w:spacing w:line="520" w:lineRule="exact"/>
        <w:rPr>
          <w:rFonts w:ascii="黑体" w:eastAsia="黑体" w:hAnsi="新宋体" w:cs="宋体"/>
          <w:kern w:val="0"/>
          <w:sz w:val="36"/>
          <w:szCs w:val="36"/>
        </w:rPr>
      </w:pPr>
    </w:p>
    <w:p w:rsidR="00AB78DD" w:rsidRDefault="00AB78DD" w:rsidP="00AB78DD">
      <w:p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lastRenderedPageBreak/>
        <w:t>第一章    招标公告</w:t>
      </w:r>
    </w:p>
    <w:p w:rsidR="00AB78DD" w:rsidRDefault="00AB78DD" w:rsidP="001D3B0E">
      <w:pPr>
        <w:spacing w:line="276" w:lineRule="auto"/>
        <w:jc w:val="center"/>
        <w:rPr>
          <w:rFonts w:ascii="黑体" w:eastAsia="黑体" w:hAnsi="新宋体" w:cs="宋体"/>
          <w:kern w:val="0"/>
          <w:sz w:val="44"/>
          <w:szCs w:val="44"/>
        </w:rPr>
      </w:pPr>
    </w:p>
    <w:p w:rsidR="00FF78C2" w:rsidRDefault="00AB78DD" w:rsidP="001D3B0E">
      <w:pPr>
        <w:snapToGrid w:val="0"/>
        <w:spacing w:line="276" w:lineRule="auto"/>
        <w:ind w:firstLine="465"/>
        <w:jc w:val="center"/>
        <w:rPr>
          <w:rFonts w:ascii="宋体" w:hAnsi="宋体" w:cs="宋体"/>
          <w:kern w:val="0"/>
          <w:sz w:val="24"/>
        </w:rPr>
      </w:pPr>
      <w:r>
        <w:rPr>
          <w:rFonts w:ascii="宋体" w:hAnsi="宋体" w:cs="宋体" w:hint="eastAsia"/>
          <w:kern w:val="0"/>
          <w:sz w:val="24"/>
        </w:rPr>
        <w:t>黑龙江省经济管理干部学院拟对</w:t>
      </w:r>
      <w:r w:rsidR="00533C27">
        <w:rPr>
          <w:rFonts w:asciiTheme="majorEastAsia" w:eastAsiaTheme="majorEastAsia" w:hAnsiTheme="majorEastAsia" w:cs="宋体" w:hint="eastAsia"/>
          <w:b/>
          <w:kern w:val="0"/>
          <w:sz w:val="32"/>
          <w:szCs w:val="32"/>
        </w:rPr>
        <w:t>更新及维护消防器材</w:t>
      </w:r>
      <w:r w:rsidR="001D3B0E" w:rsidRPr="009635FC">
        <w:rPr>
          <w:rFonts w:asciiTheme="majorEastAsia" w:eastAsiaTheme="majorEastAsia" w:hAnsiTheme="majorEastAsia" w:cs="宋体" w:hint="eastAsia"/>
          <w:b/>
          <w:kern w:val="0"/>
          <w:sz w:val="32"/>
          <w:szCs w:val="32"/>
        </w:rPr>
        <w:t>采购及服务</w:t>
      </w:r>
      <w:r>
        <w:rPr>
          <w:rFonts w:ascii="宋体" w:hAnsi="宋体" w:cs="宋体" w:hint="eastAsia"/>
          <w:kern w:val="0"/>
          <w:sz w:val="24"/>
        </w:rPr>
        <w:t>实行招标，该项目已具备招标条件，现诚邀具有资质合格的供应商前来参加。我</w:t>
      </w:r>
      <w:r w:rsidR="00986881">
        <w:rPr>
          <w:rFonts w:ascii="宋体" w:hAnsi="宋体" w:cs="宋体" w:hint="eastAsia"/>
          <w:kern w:val="0"/>
          <w:sz w:val="24"/>
        </w:rPr>
        <w:t>院将本</w:t>
      </w:r>
    </w:p>
    <w:p w:rsidR="00AB78DD" w:rsidRDefault="00986881" w:rsidP="001D3B0E">
      <w:pPr>
        <w:snapToGrid w:val="0"/>
        <w:spacing w:line="276" w:lineRule="auto"/>
        <w:rPr>
          <w:rFonts w:ascii="宋体" w:hAnsi="宋体" w:cs="宋体"/>
          <w:kern w:val="0"/>
          <w:sz w:val="24"/>
        </w:rPr>
      </w:pPr>
      <w:r>
        <w:rPr>
          <w:rFonts w:ascii="宋体" w:hAnsi="宋体" w:cs="宋体" w:hint="eastAsia"/>
          <w:kern w:val="0"/>
          <w:sz w:val="24"/>
        </w:rPr>
        <w:t>着</w:t>
      </w:r>
      <w:r w:rsidR="00AB78DD">
        <w:rPr>
          <w:rFonts w:ascii="宋体" w:hAnsi="宋体" w:cs="宋体" w:hint="eastAsia"/>
          <w:kern w:val="0"/>
          <w:sz w:val="24"/>
        </w:rPr>
        <w:t>“公开、公平、公正、择优的评标原则，严格按照招标程序进行本次招标工作。</w:t>
      </w:r>
    </w:p>
    <w:p w:rsidR="00AB78DD" w:rsidRPr="00076FAF" w:rsidRDefault="006C4FA4" w:rsidP="001D3B0E">
      <w:pPr>
        <w:spacing w:line="276" w:lineRule="auto"/>
        <w:rPr>
          <w:rFonts w:asciiTheme="minorEastAsia" w:eastAsiaTheme="minorEastAsia" w:hAnsiTheme="minorEastAsia" w:cs="宋体"/>
          <w:kern w:val="0"/>
          <w:sz w:val="24"/>
        </w:rPr>
      </w:pPr>
      <w:r>
        <w:rPr>
          <w:rFonts w:ascii="宋体" w:hAnsi="宋体" w:cs="宋体" w:hint="eastAsia"/>
          <w:b/>
          <w:kern w:val="0"/>
          <w:sz w:val="24"/>
        </w:rPr>
        <w:t xml:space="preserve">    </w:t>
      </w:r>
      <w:r w:rsidR="00AB78DD">
        <w:rPr>
          <w:rFonts w:ascii="宋体" w:hAnsi="宋体" w:cs="宋体" w:hint="eastAsia"/>
          <w:b/>
          <w:kern w:val="0"/>
          <w:sz w:val="24"/>
        </w:rPr>
        <w:t>一、项目名称及内容：</w:t>
      </w:r>
      <w:r w:rsidR="00533C27">
        <w:rPr>
          <w:rFonts w:asciiTheme="minorEastAsia" w:eastAsiaTheme="minorEastAsia" w:hAnsiTheme="minorEastAsia" w:cs="宋体" w:hint="eastAsia"/>
          <w:kern w:val="0"/>
          <w:sz w:val="24"/>
        </w:rPr>
        <w:t>更新及维护消防器材</w:t>
      </w:r>
      <w:r w:rsidR="00076FAF" w:rsidRPr="00076FAF">
        <w:rPr>
          <w:rFonts w:asciiTheme="minorEastAsia" w:eastAsiaTheme="minorEastAsia" w:hAnsiTheme="minorEastAsia" w:cs="宋体" w:hint="eastAsia"/>
          <w:kern w:val="0"/>
          <w:sz w:val="24"/>
        </w:rPr>
        <w:t>采购及服务</w:t>
      </w:r>
    </w:p>
    <w:p w:rsidR="00AB78DD" w:rsidRDefault="00AB78DD" w:rsidP="001D3B0E">
      <w:pPr>
        <w:spacing w:line="360" w:lineRule="auto"/>
        <w:ind w:firstLineChars="200" w:firstLine="482"/>
        <w:rPr>
          <w:rFonts w:ascii="宋体" w:hAnsi="宋体" w:cs="宋体"/>
          <w:kern w:val="0"/>
          <w:sz w:val="24"/>
        </w:rPr>
      </w:pPr>
      <w:r>
        <w:rPr>
          <w:rFonts w:ascii="宋体" w:hAnsi="宋体" w:cs="宋体" w:hint="eastAsia"/>
          <w:b/>
          <w:kern w:val="0"/>
          <w:sz w:val="24"/>
        </w:rPr>
        <w:t>二、招标方式：</w:t>
      </w:r>
      <w:r w:rsidR="001D3B0E">
        <w:rPr>
          <w:rFonts w:ascii="宋体" w:hAnsi="宋体" w:cs="宋体" w:hint="eastAsia"/>
          <w:kern w:val="0"/>
          <w:sz w:val="24"/>
        </w:rPr>
        <w:t>公开招标</w:t>
      </w:r>
      <w:r w:rsidR="001D3B0E">
        <w:rPr>
          <w:rFonts w:ascii="宋体" w:hAnsi="宋体" w:cs="宋体"/>
          <w:kern w:val="0"/>
          <w:sz w:val="24"/>
        </w:rPr>
        <w:t xml:space="preserve"> </w:t>
      </w:r>
    </w:p>
    <w:p w:rsidR="00AB78DD" w:rsidRDefault="00AB78DD" w:rsidP="001D3B0E">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FF78C2" w:rsidRDefault="00AB78DD" w:rsidP="001D3B0E">
      <w:pPr>
        <w:spacing w:line="360" w:lineRule="auto"/>
        <w:ind w:firstLineChars="200" w:firstLine="482"/>
        <w:rPr>
          <w:rFonts w:ascii="宋体" w:hAnsi="宋体" w:cs="宋体"/>
          <w:kern w:val="0"/>
          <w:sz w:val="24"/>
        </w:rPr>
      </w:pPr>
      <w:r>
        <w:rPr>
          <w:rFonts w:hint="eastAsia"/>
          <w:b/>
          <w:sz w:val="24"/>
        </w:rPr>
        <w:t>四、交货地点：</w:t>
      </w:r>
      <w:r w:rsidR="001D3B0E">
        <w:rPr>
          <w:rFonts w:ascii="宋体" w:hAnsi="宋体" w:cs="宋体" w:hint="eastAsia"/>
          <w:kern w:val="0"/>
          <w:sz w:val="24"/>
        </w:rPr>
        <w:t>省经济管理干部学院</w:t>
      </w:r>
    </w:p>
    <w:p w:rsidR="00AB78DD" w:rsidRDefault="00AB78DD" w:rsidP="00FF78C2">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AB78DD" w:rsidRDefault="00AB78DD" w:rsidP="001D3B0E">
      <w:pPr>
        <w:spacing w:line="360" w:lineRule="auto"/>
        <w:ind w:firstLineChars="200" w:firstLine="480"/>
        <w:rPr>
          <w:rFonts w:ascii="宋体" w:hAnsi="宋体"/>
          <w:sz w:val="24"/>
        </w:rPr>
      </w:pPr>
      <w:r>
        <w:rPr>
          <w:rFonts w:ascii="宋体" w:hAnsi="宋体" w:hint="eastAsia"/>
          <w:sz w:val="24"/>
        </w:rPr>
        <w:t>1、符合《中华人民共和国政府采购法》的相关规定；</w:t>
      </w:r>
    </w:p>
    <w:p w:rsidR="00AB78DD" w:rsidRDefault="00AB78DD" w:rsidP="001D3B0E">
      <w:pPr>
        <w:spacing w:line="360" w:lineRule="auto"/>
        <w:ind w:firstLineChars="200" w:firstLine="480"/>
        <w:rPr>
          <w:rFonts w:ascii="宋体" w:hAnsi="宋体"/>
          <w:sz w:val="24"/>
        </w:rPr>
      </w:pPr>
      <w:r>
        <w:rPr>
          <w:rFonts w:ascii="宋体" w:hAnsi="宋体" w:hint="eastAsia"/>
          <w:sz w:val="24"/>
        </w:rPr>
        <w:t>2、</w:t>
      </w:r>
      <w:r w:rsidRPr="006A2806">
        <w:rPr>
          <w:rFonts w:ascii="宋体" w:hAnsi="宋体" w:hint="eastAsia"/>
          <w:sz w:val="24"/>
        </w:rPr>
        <w:t>具</w:t>
      </w:r>
      <w:r w:rsidR="002B766F" w:rsidRPr="006A2806">
        <w:rPr>
          <w:rFonts w:ascii="宋体" w:hAnsi="宋体" w:hint="eastAsia"/>
          <w:sz w:val="24"/>
        </w:rPr>
        <w:t>备法人</w:t>
      </w:r>
      <w:r w:rsidR="002B766F">
        <w:rPr>
          <w:rFonts w:ascii="宋体" w:hAnsi="宋体" w:hint="eastAsia"/>
          <w:sz w:val="24"/>
        </w:rPr>
        <w:t>资质</w:t>
      </w:r>
      <w:r>
        <w:rPr>
          <w:rFonts w:ascii="宋体" w:hAnsi="宋体" w:hint="eastAsia"/>
          <w:sz w:val="24"/>
        </w:rPr>
        <w:t>，</w:t>
      </w:r>
      <w:r w:rsidR="002B766F">
        <w:rPr>
          <w:rFonts w:ascii="宋体" w:hAnsi="宋体" w:hint="eastAsia"/>
          <w:sz w:val="24"/>
        </w:rPr>
        <w:t>合格的经销范围，并在人员、设备、资金等方面具有相应的能力。</w:t>
      </w:r>
    </w:p>
    <w:p w:rsidR="00AB78DD" w:rsidRDefault="00AB78DD" w:rsidP="001D3B0E">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w:t>
      </w:r>
      <w:r w:rsidR="001D3B0E">
        <w:rPr>
          <w:rFonts w:ascii="宋体" w:hAnsi="宋体" w:cs="宋体" w:hint="eastAsia"/>
          <w:kern w:val="0"/>
          <w:sz w:val="24"/>
        </w:rPr>
        <w:t>确定参加本次招标报价活动，须到黑龙江省经济管理干部学院</w:t>
      </w:r>
      <w:r w:rsidR="00EF469B">
        <w:rPr>
          <w:rFonts w:ascii="宋体" w:hAnsi="宋体" w:cs="宋体" w:hint="eastAsia"/>
          <w:kern w:val="0"/>
          <w:sz w:val="24"/>
        </w:rPr>
        <w:t>（黑龙江职业学院</w:t>
      </w:r>
      <w:r w:rsidR="001D3B0E">
        <w:rPr>
          <w:rFonts w:ascii="宋体" w:hAnsi="宋体" w:cs="宋体" w:hint="eastAsia"/>
          <w:kern w:val="0"/>
          <w:sz w:val="24"/>
        </w:rPr>
        <w:t>二校区</w:t>
      </w:r>
      <w:r w:rsidR="00EF469B">
        <w:rPr>
          <w:rFonts w:ascii="宋体" w:hAnsi="宋体" w:cs="宋体" w:hint="eastAsia"/>
          <w:kern w:val="0"/>
          <w:sz w:val="24"/>
        </w:rPr>
        <w:t>）</w:t>
      </w:r>
      <w:r w:rsidR="001D3B0E">
        <w:rPr>
          <w:rFonts w:ascii="宋体" w:hAnsi="宋体" w:cs="宋体" w:hint="eastAsia"/>
          <w:kern w:val="0"/>
          <w:sz w:val="24"/>
        </w:rPr>
        <w:t>保卫处</w:t>
      </w:r>
      <w:r>
        <w:rPr>
          <w:rFonts w:ascii="宋体" w:hAnsi="宋体" w:cs="宋体" w:hint="eastAsia"/>
          <w:kern w:val="0"/>
          <w:sz w:val="24"/>
        </w:rPr>
        <w:t>报名，同时携带以下证明资料：</w:t>
      </w:r>
    </w:p>
    <w:p w:rsidR="00AB78DD" w:rsidRDefault="00BE130F"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①</w:t>
      </w:r>
      <w:r>
        <w:rPr>
          <w:rFonts w:ascii="宋体" w:hAnsi="宋体" w:cs="宋体" w:hint="eastAsia"/>
          <w:color w:val="000000"/>
          <w:kern w:val="0"/>
          <w:sz w:val="24"/>
        </w:rPr>
        <w:fldChar w:fldCharType="end"/>
      </w:r>
      <w:r w:rsidR="00AB78DD">
        <w:rPr>
          <w:rFonts w:ascii="宋体" w:hAnsi="宋体" w:cs="宋体" w:hint="eastAsia"/>
          <w:kern w:val="0"/>
          <w:sz w:val="24"/>
        </w:rPr>
        <w:t>法定代表人授权书</w:t>
      </w:r>
      <w:r w:rsidR="00AB78DD">
        <w:rPr>
          <w:rFonts w:ascii="宋体" w:hAnsi="宋体" w:hint="eastAsia"/>
          <w:sz w:val="24"/>
        </w:rPr>
        <w:t>(法人代表参加谈判不需提供，法定代表人授权书应由法定代表人签字并加盖公章，否则无效)</w:t>
      </w:r>
      <w:r w:rsidR="00AB78DD">
        <w:rPr>
          <w:rFonts w:ascii="宋体" w:hAnsi="宋体" w:cs="宋体" w:hint="eastAsia"/>
          <w:kern w:val="0"/>
          <w:sz w:val="24"/>
        </w:rPr>
        <w:t>及授权人身份证复印件；</w:t>
      </w:r>
    </w:p>
    <w:p w:rsidR="00AB78DD" w:rsidRDefault="00BE130F"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②</w:t>
      </w:r>
      <w:r>
        <w:rPr>
          <w:rFonts w:ascii="宋体" w:hAnsi="宋体" w:cs="宋体" w:hint="eastAsia"/>
          <w:color w:val="000000"/>
          <w:kern w:val="0"/>
          <w:sz w:val="24"/>
        </w:rPr>
        <w:fldChar w:fldCharType="end"/>
      </w:r>
      <w:r w:rsidR="00AB78DD">
        <w:rPr>
          <w:rFonts w:ascii="宋体" w:hAnsi="宋体" w:cs="宋体" w:hint="eastAsia"/>
          <w:kern w:val="0"/>
          <w:sz w:val="24"/>
        </w:rPr>
        <w:t>企业法人营业执照副本及复印件；</w:t>
      </w:r>
    </w:p>
    <w:p w:rsidR="00AB78DD" w:rsidRDefault="00BE130F"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③</w:t>
      </w:r>
      <w:r>
        <w:rPr>
          <w:rFonts w:ascii="宋体" w:hAnsi="宋体" w:cs="宋体" w:hint="eastAsia"/>
          <w:color w:val="000000"/>
          <w:kern w:val="0"/>
          <w:sz w:val="24"/>
        </w:rPr>
        <w:fldChar w:fldCharType="end"/>
      </w:r>
      <w:r w:rsidR="00AB78DD">
        <w:rPr>
          <w:rFonts w:ascii="宋体" w:hAnsi="宋体" w:hint="eastAsia"/>
          <w:sz w:val="24"/>
        </w:rPr>
        <w:t>税务登记证副本（复印件并加盖供应商公章）</w:t>
      </w:r>
      <w:r w:rsidR="008C6443">
        <w:rPr>
          <w:rFonts w:ascii="宋体" w:hAnsi="宋体" w:hint="eastAsia"/>
          <w:sz w:val="24"/>
        </w:rPr>
        <w:t>及复印件</w:t>
      </w:r>
      <w:r w:rsidR="00AB78DD">
        <w:rPr>
          <w:rFonts w:ascii="宋体" w:hAnsi="宋体" w:hint="eastAsia"/>
          <w:sz w:val="24"/>
        </w:rPr>
        <w:t>；</w:t>
      </w:r>
    </w:p>
    <w:p w:rsidR="00AB78DD" w:rsidRDefault="00BE130F" w:rsidP="001D3B0E">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AB78DD">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AB78DD">
        <w:rPr>
          <w:rFonts w:ascii="宋体" w:hAnsi="宋体" w:cs="宋体" w:hint="eastAsia"/>
          <w:color w:val="000000"/>
          <w:kern w:val="0"/>
          <w:sz w:val="24"/>
        </w:rPr>
        <w:t>④</w:t>
      </w:r>
      <w:r>
        <w:rPr>
          <w:rFonts w:ascii="宋体" w:hAnsi="宋体" w:cs="宋体" w:hint="eastAsia"/>
          <w:color w:val="000000"/>
          <w:kern w:val="0"/>
          <w:sz w:val="24"/>
        </w:rPr>
        <w:fldChar w:fldCharType="end"/>
      </w:r>
      <w:r w:rsidR="00FF78C2">
        <w:rPr>
          <w:rFonts w:ascii="宋体" w:hAnsi="宋体" w:cs="宋体" w:hint="eastAsia"/>
          <w:kern w:val="0"/>
          <w:sz w:val="24"/>
        </w:rPr>
        <w:t>组织机构代码证原件及复印件。</w:t>
      </w:r>
    </w:p>
    <w:p w:rsidR="00AB78DD" w:rsidRDefault="00AB78DD" w:rsidP="001D3B0E">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待工作人员确认后，报名成功。只有在黑龙江省经济管理干部学院报名并经确认的潜在供应商，方有资格参加本项目的招标会。</w:t>
      </w:r>
    </w:p>
    <w:p w:rsidR="00AB78DD" w:rsidRPr="00076FAF" w:rsidRDefault="00AB78DD" w:rsidP="001D3B0E">
      <w:pPr>
        <w:spacing w:line="360" w:lineRule="auto"/>
        <w:ind w:firstLineChars="200" w:firstLine="482"/>
        <w:rPr>
          <w:rFonts w:ascii="宋体" w:hAnsi="宋体" w:cs="宋体"/>
          <w:b/>
          <w:kern w:val="0"/>
          <w:sz w:val="24"/>
        </w:rPr>
      </w:pPr>
      <w:r w:rsidRPr="00076FAF">
        <w:rPr>
          <w:rFonts w:ascii="宋体" w:hAnsi="宋体" w:cs="宋体" w:hint="eastAsia"/>
          <w:b/>
          <w:kern w:val="0"/>
          <w:sz w:val="24"/>
        </w:rPr>
        <w:t>报名时间：自</w:t>
      </w:r>
      <w:r w:rsidRPr="00076FAF">
        <w:rPr>
          <w:rFonts w:ascii="宋体" w:hAnsi="宋体" w:hint="eastAsia"/>
          <w:b/>
          <w:kern w:val="0"/>
          <w:sz w:val="24"/>
        </w:rPr>
        <w:t>201</w:t>
      </w:r>
      <w:r w:rsidR="00C0698C">
        <w:rPr>
          <w:rFonts w:ascii="宋体" w:hAnsi="宋体" w:hint="eastAsia"/>
          <w:b/>
          <w:kern w:val="0"/>
          <w:sz w:val="24"/>
        </w:rPr>
        <w:t>8</w:t>
      </w:r>
      <w:r w:rsidRPr="00076FAF">
        <w:rPr>
          <w:rFonts w:ascii="宋体" w:hAnsi="宋体" w:cs="宋体" w:hint="eastAsia"/>
          <w:b/>
          <w:kern w:val="0"/>
          <w:sz w:val="24"/>
        </w:rPr>
        <w:t>年</w:t>
      </w:r>
      <w:r w:rsidR="003304EC">
        <w:rPr>
          <w:rFonts w:ascii="宋体" w:hAnsi="宋体" w:cs="宋体" w:hint="eastAsia"/>
          <w:b/>
          <w:kern w:val="0"/>
          <w:sz w:val="24"/>
        </w:rPr>
        <w:t xml:space="preserve"> 4</w:t>
      </w:r>
      <w:r w:rsidRPr="00076FAF">
        <w:rPr>
          <w:rFonts w:ascii="宋体" w:hAnsi="宋体" w:cs="宋体" w:hint="eastAsia"/>
          <w:b/>
          <w:kern w:val="0"/>
          <w:sz w:val="24"/>
        </w:rPr>
        <w:t>月</w:t>
      </w:r>
      <w:r w:rsidR="003304EC">
        <w:rPr>
          <w:rFonts w:ascii="宋体" w:hAnsi="宋体" w:cs="宋体" w:hint="eastAsia"/>
          <w:b/>
          <w:kern w:val="0"/>
          <w:sz w:val="24"/>
        </w:rPr>
        <w:t>16</w:t>
      </w:r>
      <w:r w:rsidRPr="00076FAF">
        <w:rPr>
          <w:rFonts w:ascii="宋体" w:hAnsi="宋体" w:cs="宋体" w:hint="eastAsia"/>
          <w:b/>
          <w:kern w:val="0"/>
          <w:sz w:val="24"/>
        </w:rPr>
        <w:t>日</w:t>
      </w:r>
      <w:r w:rsidR="001D3B0E">
        <w:rPr>
          <w:rFonts w:ascii="宋体" w:hAnsi="宋体" w:cs="宋体" w:hint="eastAsia"/>
          <w:b/>
          <w:kern w:val="0"/>
          <w:sz w:val="24"/>
        </w:rPr>
        <w:t>9</w:t>
      </w:r>
      <w:r w:rsidR="00986881" w:rsidRPr="00076FAF">
        <w:rPr>
          <w:rFonts w:ascii="宋体" w:hAnsi="宋体" w:cs="宋体" w:hint="eastAsia"/>
          <w:b/>
          <w:kern w:val="0"/>
          <w:sz w:val="24"/>
        </w:rPr>
        <w:t>时至</w:t>
      </w:r>
      <w:r w:rsidR="003304EC">
        <w:rPr>
          <w:rFonts w:ascii="宋体" w:hAnsi="宋体" w:cs="宋体" w:hint="eastAsia"/>
          <w:b/>
          <w:kern w:val="0"/>
          <w:sz w:val="24"/>
        </w:rPr>
        <w:t>11</w:t>
      </w:r>
      <w:r w:rsidRPr="00076FAF">
        <w:rPr>
          <w:rFonts w:ascii="宋体" w:hAnsi="宋体" w:cs="宋体" w:hint="eastAsia"/>
          <w:b/>
          <w:kern w:val="0"/>
          <w:sz w:val="24"/>
        </w:rPr>
        <w:t>时。</w:t>
      </w:r>
    </w:p>
    <w:p w:rsidR="001D3B0E" w:rsidRPr="00076FAF" w:rsidRDefault="001D3B0E" w:rsidP="001D3B0E">
      <w:pPr>
        <w:spacing w:line="360" w:lineRule="auto"/>
        <w:ind w:firstLineChars="200" w:firstLine="480"/>
        <w:rPr>
          <w:rFonts w:ascii="宋体" w:hAnsi="宋体" w:cs="宋体"/>
          <w:kern w:val="0"/>
          <w:sz w:val="24"/>
        </w:rPr>
      </w:pPr>
      <w:r>
        <w:rPr>
          <w:rFonts w:ascii="宋体" w:hAnsi="宋体" w:hint="eastAsia"/>
          <w:sz w:val="24"/>
        </w:rPr>
        <w:t>报名受理人及联系电话：</w:t>
      </w:r>
      <w:r w:rsidR="00FF78C2">
        <w:rPr>
          <w:rFonts w:ascii="宋体" w:hAnsi="宋体" w:hint="eastAsia"/>
          <w:sz w:val="24"/>
        </w:rPr>
        <w:t>姜浩 13766873456</w:t>
      </w:r>
    </w:p>
    <w:p w:rsidR="001D3B0E" w:rsidRDefault="00AB78DD" w:rsidP="001D3B0E">
      <w:pPr>
        <w:spacing w:line="360" w:lineRule="auto"/>
        <w:ind w:firstLineChars="200" w:firstLine="480"/>
        <w:rPr>
          <w:rFonts w:ascii="宋体" w:hAnsi="宋体" w:cs="宋体"/>
          <w:kern w:val="0"/>
          <w:sz w:val="24"/>
        </w:rPr>
      </w:pPr>
      <w:r>
        <w:rPr>
          <w:rFonts w:ascii="宋体" w:hAnsi="宋体" w:hint="eastAsia"/>
          <w:sz w:val="24"/>
        </w:rPr>
        <w:t>地  址：</w:t>
      </w:r>
      <w:r w:rsidR="001D3B0E">
        <w:rPr>
          <w:rFonts w:ascii="宋体" w:hAnsi="宋体" w:cs="宋体" w:hint="eastAsia"/>
          <w:kern w:val="0"/>
          <w:sz w:val="24"/>
        </w:rPr>
        <w:t>省经济管理干部学院</w:t>
      </w:r>
      <w:r w:rsidR="00C0698C">
        <w:rPr>
          <w:rFonts w:ascii="宋体" w:hAnsi="宋体" w:cs="宋体" w:hint="eastAsia"/>
          <w:kern w:val="0"/>
          <w:sz w:val="24"/>
        </w:rPr>
        <w:t>保卫处</w:t>
      </w:r>
    </w:p>
    <w:p w:rsidR="00AB78DD" w:rsidRDefault="00AB78DD" w:rsidP="001D3B0E">
      <w:pPr>
        <w:spacing w:line="360" w:lineRule="auto"/>
        <w:ind w:firstLineChars="200" w:firstLine="482"/>
        <w:rPr>
          <w:rFonts w:ascii="宋体" w:hAnsi="宋体" w:cs="宋体"/>
          <w:b/>
          <w:bCs/>
          <w:color w:val="000000"/>
          <w:kern w:val="0"/>
          <w:sz w:val="24"/>
        </w:rPr>
      </w:pPr>
      <w:r>
        <w:rPr>
          <w:rFonts w:ascii="宋体" w:hAnsi="宋体" w:cs="宋体" w:hint="eastAsia"/>
          <w:b/>
          <w:kern w:val="0"/>
          <w:sz w:val="24"/>
        </w:rPr>
        <w:t>七</w:t>
      </w:r>
      <w:r>
        <w:rPr>
          <w:rFonts w:ascii="宋体" w:hAnsi="宋体" w:cs="宋体" w:hint="eastAsia"/>
          <w:b/>
          <w:bCs/>
          <w:color w:val="000000"/>
          <w:kern w:val="0"/>
          <w:sz w:val="24"/>
        </w:rPr>
        <w:t>、招标文件获取方式：</w:t>
      </w:r>
    </w:p>
    <w:p w:rsidR="00AB78DD" w:rsidRDefault="00AB78DD" w:rsidP="001D3B0E">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lastRenderedPageBreak/>
        <w:t>报名成功后，请在黑龙江省经济管理干部学院网站获取“招标文件”的电子版</w:t>
      </w:r>
      <w:r>
        <w:rPr>
          <w:rFonts w:ascii="宋体" w:hAnsi="宋体" w:cs="宋体" w:hint="eastAsia"/>
          <w:color w:val="000000"/>
          <w:kern w:val="0"/>
          <w:sz w:val="24"/>
        </w:rPr>
        <w:t>。</w:t>
      </w:r>
    </w:p>
    <w:p w:rsidR="00AB78DD" w:rsidRPr="006C4FA4" w:rsidRDefault="00AB78DD" w:rsidP="001D3B0E">
      <w:pPr>
        <w:snapToGrid w:val="0"/>
        <w:spacing w:line="360" w:lineRule="auto"/>
        <w:ind w:firstLineChars="196" w:firstLine="472"/>
        <w:rPr>
          <w:rFonts w:ascii="宋体" w:hAnsi="宋体"/>
          <w:sz w:val="24"/>
        </w:rPr>
      </w:pPr>
      <w:r>
        <w:rPr>
          <w:rFonts w:ascii="宋体" w:hAnsi="宋体" w:hint="eastAsia"/>
          <w:b/>
          <w:sz w:val="24"/>
        </w:rPr>
        <w:t>八、本次招标会开始时间</w:t>
      </w:r>
      <w:r w:rsidRPr="006C4FA4">
        <w:rPr>
          <w:rFonts w:ascii="宋体" w:hAnsi="宋体" w:hint="eastAsia"/>
          <w:b/>
          <w:sz w:val="24"/>
        </w:rPr>
        <w:t>：</w:t>
      </w:r>
      <w:r w:rsidR="00C0698C">
        <w:rPr>
          <w:rFonts w:ascii="宋体" w:hAnsi="宋体" w:hint="eastAsia"/>
          <w:sz w:val="24"/>
        </w:rPr>
        <w:t>2018</w:t>
      </w:r>
      <w:r w:rsidRPr="006C4FA4">
        <w:rPr>
          <w:rFonts w:ascii="宋体" w:hAnsi="宋体" w:hint="eastAsia"/>
          <w:sz w:val="24"/>
        </w:rPr>
        <w:t>年</w:t>
      </w:r>
      <w:r w:rsidR="00C0698C">
        <w:rPr>
          <w:rFonts w:ascii="宋体" w:hAnsi="宋体" w:hint="eastAsia"/>
          <w:sz w:val="24"/>
        </w:rPr>
        <w:t>4</w:t>
      </w:r>
      <w:r w:rsidRPr="006C4FA4">
        <w:rPr>
          <w:rFonts w:ascii="宋体" w:hAnsi="宋体" w:hint="eastAsia"/>
          <w:sz w:val="24"/>
        </w:rPr>
        <w:t>月</w:t>
      </w:r>
      <w:r w:rsidR="00FF78C2">
        <w:rPr>
          <w:rFonts w:ascii="宋体" w:hAnsi="宋体" w:hint="eastAsia"/>
          <w:sz w:val="24"/>
        </w:rPr>
        <w:t>17</w:t>
      </w:r>
      <w:r w:rsidRPr="006C4FA4">
        <w:rPr>
          <w:rFonts w:ascii="宋体" w:hAnsi="宋体" w:hint="eastAsia"/>
          <w:sz w:val="24"/>
        </w:rPr>
        <w:t>日</w:t>
      </w:r>
      <w:r w:rsidR="00C0698C">
        <w:rPr>
          <w:rFonts w:ascii="宋体" w:hAnsi="宋体" w:hint="eastAsia"/>
          <w:sz w:val="24"/>
        </w:rPr>
        <w:t>8</w:t>
      </w:r>
      <w:r w:rsidRPr="006C4FA4">
        <w:rPr>
          <w:rFonts w:ascii="宋体" w:hAnsi="宋体" w:hint="eastAsia"/>
          <w:sz w:val="24"/>
        </w:rPr>
        <w:t>时</w:t>
      </w:r>
      <w:r w:rsidR="00C0698C">
        <w:rPr>
          <w:rFonts w:ascii="宋体" w:hAnsi="宋体" w:hint="eastAsia"/>
          <w:sz w:val="24"/>
        </w:rPr>
        <w:t>30分</w:t>
      </w:r>
      <w:r w:rsidRPr="006C4FA4">
        <w:rPr>
          <w:rFonts w:ascii="宋体" w:hAnsi="宋体" w:hint="eastAsia"/>
          <w:sz w:val="24"/>
        </w:rPr>
        <w:t>(北京时间)</w:t>
      </w:r>
    </w:p>
    <w:p w:rsidR="00AB78DD" w:rsidRPr="006C4FA4" w:rsidRDefault="00AB78DD" w:rsidP="001D3B0E">
      <w:pPr>
        <w:snapToGrid w:val="0"/>
        <w:spacing w:line="360" w:lineRule="auto"/>
        <w:ind w:firstLineChars="200" w:firstLine="480"/>
        <w:rPr>
          <w:rFonts w:ascii="宋体" w:hAnsi="宋体"/>
          <w:sz w:val="24"/>
        </w:rPr>
      </w:pPr>
      <w:r w:rsidRPr="006C4FA4">
        <w:rPr>
          <w:rFonts w:ascii="宋体" w:hAnsi="宋体" w:hint="eastAsia"/>
          <w:sz w:val="24"/>
        </w:rPr>
        <w:t xml:space="preserve">1.签到。报价供应商签到时间： </w:t>
      </w:r>
      <w:r w:rsidR="00C0698C">
        <w:rPr>
          <w:rFonts w:ascii="宋体" w:hAnsi="宋体" w:hint="eastAsia"/>
          <w:b/>
          <w:sz w:val="24"/>
        </w:rPr>
        <w:t>2018</w:t>
      </w:r>
      <w:r w:rsidRPr="006C4FA4">
        <w:rPr>
          <w:rFonts w:ascii="宋体" w:hAnsi="宋体" w:hint="eastAsia"/>
          <w:b/>
          <w:sz w:val="24"/>
        </w:rPr>
        <w:t xml:space="preserve">年 </w:t>
      </w:r>
      <w:r w:rsidR="00C0698C">
        <w:rPr>
          <w:rFonts w:ascii="宋体" w:hAnsi="宋体" w:hint="eastAsia"/>
          <w:b/>
          <w:sz w:val="24"/>
        </w:rPr>
        <w:t>4</w:t>
      </w:r>
      <w:r w:rsidRPr="006C4FA4">
        <w:rPr>
          <w:rFonts w:ascii="宋体" w:hAnsi="宋体" w:hint="eastAsia"/>
          <w:b/>
          <w:sz w:val="24"/>
        </w:rPr>
        <w:t xml:space="preserve">月 </w:t>
      </w:r>
      <w:r w:rsidR="00FF78C2">
        <w:rPr>
          <w:rFonts w:ascii="宋体" w:hAnsi="宋体" w:hint="eastAsia"/>
          <w:b/>
          <w:sz w:val="24"/>
        </w:rPr>
        <w:t>17</w:t>
      </w:r>
      <w:r w:rsidRPr="006C4FA4">
        <w:rPr>
          <w:rFonts w:ascii="宋体" w:hAnsi="宋体" w:hint="eastAsia"/>
          <w:b/>
          <w:sz w:val="24"/>
        </w:rPr>
        <w:t>日 8时至</w:t>
      </w:r>
      <w:r w:rsidR="00C0698C" w:rsidRPr="006C4FA4">
        <w:rPr>
          <w:rFonts w:ascii="宋体" w:hAnsi="宋体" w:hint="eastAsia"/>
          <w:b/>
          <w:sz w:val="24"/>
        </w:rPr>
        <w:t>8时30分</w:t>
      </w:r>
      <w:r w:rsidRPr="006C4FA4">
        <w:rPr>
          <w:rFonts w:ascii="宋体" w:hAnsi="宋体" w:hint="eastAsia"/>
          <w:sz w:val="24"/>
        </w:rPr>
        <w:t>。</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2.招标地点：黑龙江省经济管理干部学院</w:t>
      </w:r>
      <w:r w:rsidR="00FF78C2">
        <w:rPr>
          <w:rFonts w:ascii="宋体" w:hAnsi="宋体" w:hint="eastAsia"/>
          <w:sz w:val="24"/>
        </w:rPr>
        <w:t>游泳馆高层二楼203</w:t>
      </w:r>
      <w:r w:rsidR="00076FAF">
        <w:rPr>
          <w:rFonts w:ascii="宋体" w:hAnsi="宋体" w:hint="eastAsia"/>
          <w:sz w:val="24"/>
        </w:rPr>
        <w:t>资产管理处</w:t>
      </w:r>
      <w:r w:rsidR="00986881">
        <w:rPr>
          <w:rFonts w:ascii="宋体" w:hAnsi="宋体" w:hint="eastAsia"/>
          <w:sz w:val="24"/>
        </w:rPr>
        <w:t>会议室</w:t>
      </w:r>
    </w:p>
    <w:p w:rsidR="00AB78DD" w:rsidRDefault="00AB78DD" w:rsidP="001D3B0E">
      <w:pPr>
        <w:spacing w:line="360" w:lineRule="auto"/>
        <w:ind w:firstLineChars="200" w:firstLine="480"/>
        <w:jc w:val="left"/>
        <w:rPr>
          <w:rFonts w:ascii="宋体" w:hAnsi="宋体"/>
          <w:sz w:val="24"/>
        </w:rPr>
      </w:pPr>
      <w:r>
        <w:rPr>
          <w:rFonts w:ascii="宋体" w:hAnsi="宋体" w:hint="eastAsia"/>
          <w:sz w:val="24"/>
        </w:rPr>
        <w:t>3.</w:t>
      </w:r>
      <w:r w:rsidR="00FF78C2">
        <w:rPr>
          <w:rFonts w:ascii="宋体" w:hAnsi="宋体" w:hint="eastAsia"/>
          <w:sz w:val="24"/>
        </w:rPr>
        <w:t>供应商应提交投标文件正本一份，副本贰</w:t>
      </w:r>
      <w:r>
        <w:rPr>
          <w:rFonts w:ascii="宋体" w:hAnsi="宋体" w:hint="eastAsia"/>
          <w:sz w:val="24"/>
        </w:rPr>
        <w:t>份，必须密封并加盖骑缝章。</w:t>
      </w:r>
    </w:p>
    <w:p w:rsidR="00AB78DD" w:rsidRDefault="00AB78DD" w:rsidP="001D3B0E">
      <w:pPr>
        <w:snapToGrid w:val="0"/>
        <w:spacing w:line="360" w:lineRule="auto"/>
        <w:ind w:firstLineChars="200" w:firstLine="482"/>
        <w:rPr>
          <w:rFonts w:ascii="宋体" w:hAnsi="宋体"/>
          <w:b/>
          <w:sz w:val="24"/>
        </w:rPr>
      </w:pPr>
    </w:p>
    <w:p w:rsidR="00AB78DD" w:rsidRDefault="00AB78DD" w:rsidP="001D3B0E">
      <w:pPr>
        <w:snapToGrid w:val="0"/>
        <w:spacing w:line="360" w:lineRule="auto"/>
        <w:ind w:firstLineChars="200" w:firstLine="482"/>
        <w:rPr>
          <w:rFonts w:ascii="宋体" w:hAnsi="宋体"/>
          <w:b/>
          <w:sz w:val="24"/>
        </w:rPr>
      </w:pPr>
    </w:p>
    <w:p w:rsidR="00AB78DD" w:rsidRDefault="002B766F" w:rsidP="001D3B0E">
      <w:pPr>
        <w:snapToGrid w:val="0"/>
        <w:spacing w:line="360" w:lineRule="auto"/>
        <w:ind w:firstLineChars="200" w:firstLine="480"/>
        <w:rPr>
          <w:rFonts w:ascii="宋体" w:hAnsi="宋体"/>
          <w:sz w:val="24"/>
        </w:rPr>
      </w:pPr>
      <w:r>
        <w:rPr>
          <w:rFonts w:ascii="宋体" w:hAnsi="宋体" w:hint="eastAsia"/>
          <w:sz w:val="24"/>
        </w:rPr>
        <w:t xml:space="preserve">                              </w:t>
      </w:r>
      <w:r w:rsidR="00AB78DD">
        <w:rPr>
          <w:rFonts w:ascii="宋体" w:hAnsi="宋体" w:hint="eastAsia"/>
          <w:sz w:val="24"/>
        </w:rPr>
        <w:t xml:space="preserve">   采购人： 黑龙江省经济管理干部学院 </w:t>
      </w:r>
    </w:p>
    <w:p w:rsidR="00AB78DD" w:rsidRPr="006C4FA4"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r w:rsidRPr="006C4FA4">
        <w:rPr>
          <w:rFonts w:ascii="宋体" w:hAnsi="宋体" w:hint="eastAsia"/>
          <w:sz w:val="24"/>
        </w:rPr>
        <w:t xml:space="preserve">   </w:t>
      </w:r>
      <w:r w:rsidR="00C0698C">
        <w:rPr>
          <w:rFonts w:ascii="宋体" w:hAnsi="宋体" w:hint="eastAsia"/>
          <w:sz w:val="24"/>
        </w:rPr>
        <w:t xml:space="preserve">  2018</w:t>
      </w:r>
      <w:r w:rsidRPr="006C4FA4">
        <w:rPr>
          <w:rFonts w:ascii="宋体" w:hAnsi="宋体" w:hint="eastAsia"/>
          <w:sz w:val="24"/>
        </w:rPr>
        <w:t>年</w:t>
      </w:r>
      <w:r w:rsidR="00C0698C">
        <w:rPr>
          <w:rFonts w:ascii="宋体" w:hAnsi="宋体" w:hint="eastAsia"/>
          <w:sz w:val="24"/>
        </w:rPr>
        <w:t>4</w:t>
      </w:r>
      <w:r w:rsidR="00076FAF">
        <w:rPr>
          <w:rFonts w:ascii="宋体" w:hAnsi="宋体" w:hint="eastAsia"/>
          <w:sz w:val="24"/>
        </w:rPr>
        <w:t>月</w:t>
      </w:r>
      <w:r w:rsidR="00FF78C2">
        <w:rPr>
          <w:rFonts w:ascii="宋体" w:hAnsi="宋体" w:hint="eastAsia"/>
          <w:sz w:val="24"/>
        </w:rPr>
        <w:t>17</w:t>
      </w:r>
      <w:r w:rsidRPr="006C4FA4">
        <w:rPr>
          <w:rFonts w:ascii="宋体" w:hAnsi="宋体" w:hint="eastAsia"/>
          <w:sz w:val="24"/>
        </w:rPr>
        <w:t>日</w:t>
      </w:r>
    </w:p>
    <w:p w:rsidR="00AB78DD" w:rsidRDefault="00AB78DD" w:rsidP="001D3B0E">
      <w:pPr>
        <w:snapToGrid w:val="0"/>
        <w:spacing w:line="360" w:lineRule="auto"/>
        <w:ind w:firstLineChars="200" w:firstLine="480"/>
        <w:rPr>
          <w:rFonts w:ascii="宋体" w:hAnsi="宋体"/>
          <w:sz w:val="24"/>
        </w:rPr>
      </w:pPr>
      <w:r>
        <w:rPr>
          <w:rFonts w:ascii="宋体" w:hAnsi="宋体" w:hint="eastAsia"/>
          <w:sz w:val="24"/>
        </w:rPr>
        <w:t xml:space="preserve">                          </w:t>
      </w: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1D3B0E">
      <w:pPr>
        <w:snapToGrid w:val="0"/>
        <w:spacing w:line="360" w:lineRule="auto"/>
        <w:ind w:firstLineChars="200" w:firstLine="480"/>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C0698C" w:rsidRDefault="00C0698C" w:rsidP="00AB78DD">
      <w:pPr>
        <w:snapToGrid w:val="0"/>
        <w:spacing w:line="360" w:lineRule="auto"/>
        <w:rPr>
          <w:rFonts w:ascii="宋体" w:hAnsi="宋体"/>
          <w:sz w:val="24"/>
        </w:rPr>
      </w:pPr>
    </w:p>
    <w:p w:rsidR="00AB78DD" w:rsidRDefault="00AB78DD" w:rsidP="00AB78DD">
      <w:pPr>
        <w:snapToGrid w:val="0"/>
        <w:spacing w:line="360" w:lineRule="auto"/>
        <w:rPr>
          <w:rFonts w:ascii="宋体" w:hAnsi="宋体"/>
          <w:sz w:val="24"/>
        </w:rPr>
      </w:pPr>
    </w:p>
    <w:p w:rsidR="001D3B0E" w:rsidRDefault="001D3B0E" w:rsidP="003B4E84">
      <w:pPr>
        <w:snapToGrid w:val="0"/>
        <w:spacing w:line="360" w:lineRule="auto"/>
        <w:rPr>
          <w:rFonts w:eastAsia="黑体"/>
          <w:sz w:val="36"/>
          <w:szCs w:val="36"/>
        </w:rPr>
      </w:pPr>
    </w:p>
    <w:p w:rsidR="00FF78C2" w:rsidRDefault="00FF78C2" w:rsidP="003B4E84">
      <w:pPr>
        <w:snapToGrid w:val="0"/>
        <w:spacing w:line="360" w:lineRule="auto"/>
        <w:rPr>
          <w:rFonts w:eastAsia="黑体"/>
          <w:sz w:val="36"/>
          <w:szCs w:val="36"/>
        </w:rPr>
      </w:pPr>
    </w:p>
    <w:p w:rsidR="00FF78C2" w:rsidRDefault="00FF78C2" w:rsidP="003B4E84">
      <w:pPr>
        <w:snapToGrid w:val="0"/>
        <w:spacing w:line="360" w:lineRule="auto"/>
        <w:rPr>
          <w:rFonts w:eastAsia="黑体"/>
          <w:sz w:val="36"/>
          <w:szCs w:val="36"/>
        </w:rPr>
      </w:pPr>
    </w:p>
    <w:p w:rsidR="00FF78C2" w:rsidRDefault="00FF78C2" w:rsidP="003B4E84">
      <w:pPr>
        <w:snapToGrid w:val="0"/>
        <w:spacing w:line="360" w:lineRule="auto"/>
        <w:rPr>
          <w:rFonts w:eastAsia="黑体"/>
          <w:sz w:val="36"/>
          <w:szCs w:val="36"/>
        </w:rPr>
      </w:pPr>
    </w:p>
    <w:p w:rsidR="004150A7" w:rsidRPr="003A00F8" w:rsidRDefault="004150A7" w:rsidP="004150A7">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sidRPr="003A00F8">
        <w:rPr>
          <w:rFonts w:eastAsia="黑体"/>
          <w:sz w:val="36"/>
          <w:szCs w:val="36"/>
        </w:rPr>
        <w:t xml:space="preserve"> </w:t>
      </w:r>
      <w:r w:rsidRPr="003A00F8">
        <w:rPr>
          <w:rFonts w:eastAsia="黑体"/>
          <w:sz w:val="36"/>
          <w:szCs w:val="36"/>
        </w:rPr>
        <w:t>厂商须知</w:t>
      </w:r>
    </w:p>
    <w:p w:rsidR="004150A7" w:rsidRPr="003A00F8" w:rsidRDefault="004150A7" w:rsidP="004150A7">
      <w:pPr>
        <w:snapToGrid w:val="0"/>
        <w:ind w:left="600"/>
        <w:jc w:val="center"/>
        <w:rPr>
          <w:rFonts w:eastAsia="黑体"/>
          <w:sz w:val="24"/>
        </w:rPr>
      </w:pPr>
    </w:p>
    <w:p w:rsidR="004150A7" w:rsidRPr="003A00F8" w:rsidRDefault="004150A7" w:rsidP="004150A7">
      <w:pPr>
        <w:snapToGrid w:val="0"/>
        <w:ind w:left="600"/>
        <w:jc w:val="center"/>
        <w:rPr>
          <w:rFonts w:ascii="黑体" w:eastAsia="黑体" w:hAnsi="宋体"/>
          <w:sz w:val="24"/>
        </w:rPr>
      </w:pPr>
      <w:r w:rsidRPr="003A00F8">
        <w:rPr>
          <w:rFonts w:ascii="黑体" w:eastAsia="黑体" w:hAnsi="宋体" w:hint="eastAsia"/>
          <w:sz w:val="24"/>
        </w:rPr>
        <w:t>A  说  明</w:t>
      </w:r>
    </w:p>
    <w:p w:rsidR="004150A7" w:rsidRPr="003A00F8" w:rsidRDefault="004150A7" w:rsidP="004150A7">
      <w:pPr>
        <w:snapToGrid w:val="0"/>
        <w:ind w:left="600"/>
        <w:jc w:val="center"/>
        <w:rPr>
          <w:rFonts w:ascii="黑体" w:eastAsia="黑体" w:hAnsi="宋体"/>
          <w:sz w:val="24"/>
        </w:rPr>
      </w:pP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一、合格供应商范围：</w:t>
      </w:r>
    </w:p>
    <w:p w:rsidR="004150A7" w:rsidRPr="003A00F8" w:rsidRDefault="003B4E84" w:rsidP="004150A7">
      <w:pPr>
        <w:snapToGrid w:val="0"/>
        <w:spacing w:line="360" w:lineRule="auto"/>
        <w:ind w:firstLineChars="200" w:firstLine="480"/>
        <w:rPr>
          <w:rFonts w:ascii="宋体" w:hAnsi="宋体"/>
          <w:sz w:val="24"/>
        </w:rPr>
      </w:pPr>
      <w:r>
        <w:rPr>
          <w:rFonts w:ascii="宋体" w:hAnsi="宋体" w:hint="eastAsia"/>
          <w:sz w:val="24"/>
        </w:rPr>
        <w:t>1、</w:t>
      </w:r>
      <w:r w:rsidR="004150A7" w:rsidRPr="003A00F8">
        <w:rPr>
          <w:rFonts w:ascii="宋体" w:hAnsi="宋体" w:hint="eastAsia"/>
          <w:sz w:val="24"/>
        </w:rPr>
        <w:t>谈判文件中</w:t>
      </w:r>
      <w:r w:rsidR="004150A7" w:rsidRPr="003A00F8">
        <w:rPr>
          <w:rFonts w:ascii="宋体" w:hAnsi="宋体"/>
          <w:sz w:val="24"/>
        </w:rPr>
        <w:t>规定的其它与采购项目有关的资质条件</w:t>
      </w:r>
      <w:r w:rsidR="004150A7" w:rsidRPr="003A00F8">
        <w:rPr>
          <w:rFonts w:ascii="宋体" w:hAnsi="宋体" w:hint="eastAsia"/>
          <w:sz w:val="24"/>
        </w:rPr>
        <w:t>。</w:t>
      </w:r>
    </w:p>
    <w:p w:rsidR="004150A7" w:rsidRPr="005A0FA8" w:rsidRDefault="004150A7" w:rsidP="004150A7">
      <w:pPr>
        <w:snapToGrid w:val="0"/>
        <w:spacing w:line="360" w:lineRule="auto"/>
        <w:rPr>
          <w:rFonts w:ascii="宋体" w:hAnsi="宋体"/>
          <w:b/>
          <w:bCs/>
          <w:sz w:val="24"/>
        </w:rPr>
      </w:pPr>
      <w:r w:rsidRPr="005A0FA8">
        <w:rPr>
          <w:rFonts w:ascii="宋体" w:hAnsi="宋体" w:hint="eastAsia"/>
          <w:b/>
          <w:bCs/>
          <w:sz w:val="24"/>
        </w:rPr>
        <w:t>二、委托</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sz w:val="24"/>
        </w:rPr>
        <w:t>非法定代表人参与谈判，须提供《</w:t>
      </w:r>
      <w:r w:rsidRPr="003A00F8">
        <w:rPr>
          <w:rFonts w:ascii="宋体" w:hAnsi="宋体"/>
          <w:sz w:val="24"/>
        </w:rPr>
        <w:t>法定代表人授权书》（统一格式）</w:t>
      </w:r>
      <w:r w:rsidRPr="003A00F8">
        <w:rPr>
          <w:rFonts w:ascii="宋体" w:hAnsi="宋体" w:hint="eastAsia"/>
          <w:sz w:val="24"/>
        </w:rPr>
        <w:t>；如法定代表人亲自参与谈判，须提供参加说明签章。</w:t>
      </w:r>
    </w:p>
    <w:p w:rsidR="004150A7" w:rsidRPr="003A00F8" w:rsidRDefault="004150A7" w:rsidP="004150A7">
      <w:pPr>
        <w:snapToGrid w:val="0"/>
        <w:spacing w:line="360" w:lineRule="auto"/>
        <w:ind w:firstLineChars="200" w:firstLine="480"/>
        <w:jc w:val="center"/>
        <w:rPr>
          <w:rFonts w:ascii="黑体" w:eastAsia="黑体" w:hAnsi="宋体"/>
          <w:sz w:val="24"/>
        </w:rPr>
      </w:pPr>
      <w:r w:rsidRPr="003A00F8">
        <w:rPr>
          <w:rFonts w:ascii="黑体" w:eastAsia="黑体" w:hAnsi="宋体" w:hint="eastAsia"/>
          <w:sz w:val="24"/>
        </w:rPr>
        <w:t>B  报送文件</w:t>
      </w:r>
    </w:p>
    <w:p w:rsidR="004150A7" w:rsidRPr="003A00F8" w:rsidRDefault="004150A7" w:rsidP="004150A7">
      <w:pPr>
        <w:snapToGrid w:val="0"/>
        <w:spacing w:line="360" w:lineRule="auto"/>
        <w:ind w:firstLineChars="200" w:firstLine="480"/>
        <w:jc w:val="center"/>
        <w:rPr>
          <w:rFonts w:ascii="宋体" w:hAnsi="宋体"/>
          <w:sz w:val="24"/>
        </w:rPr>
      </w:pP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三</w:t>
      </w:r>
      <w:r w:rsidRPr="005A0FA8">
        <w:rPr>
          <w:rFonts w:ascii="宋体" w:hAnsi="宋体" w:hint="eastAsia"/>
          <w:b/>
          <w:bCs/>
          <w:sz w:val="24"/>
        </w:rPr>
        <w:t>、竞争性谈判报价计量单位</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hAnsi="宋体" w:hint="eastAsia"/>
          <w:bCs/>
          <w:sz w:val="24"/>
        </w:rPr>
        <w:t>竞争性谈判</w:t>
      </w:r>
      <w:r w:rsidRPr="003A00F8">
        <w:rPr>
          <w:rFonts w:ascii="宋体" w:hAnsi="宋体"/>
          <w:sz w:val="24"/>
        </w:rPr>
        <w:t>报价中所使用的计量单位，除有特殊要求外，应采用国家法定计量单位，报价最小单位为人民币元。</w:t>
      </w:r>
    </w:p>
    <w:p w:rsidR="004150A7" w:rsidRPr="005A0FA8" w:rsidRDefault="004150A7" w:rsidP="004150A7">
      <w:pPr>
        <w:snapToGrid w:val="0"/>
        <w:spacing w:line="360" w:lineRule="auto"/>
        <w:rPr>
          <w:rFonts w:ascii="宋体" w:hAnsi="宋体"/>
          <w:b/>
          <w:bCs/>
          <w:sz w:val="24"/>
        </w:rPr>
      </w:pPr>
      <w:r>
        <w:rPr>
          <w:rFonts w:ascii="宋体" w:hAnsi="宋体" w:hint="eastAsia"/>
          <w:b/>
          <w:bCs/>
          <w:sz w:val="24"/>
        </w:rPr>
        <w:t>四</w:t>
      </w:r>
      <w:r w:rsidRPr="005A0FA8">
        <w:rPr>
          <w:rFonts w:ascii="宋体" w:hAnsi="宋体" w:hint="eastAsia"/>
          <w:b/>
          <w:bCs/>
          <w:sz w:val="24"/>
        </w:rPr>
        <w:t>、报价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sz w:val="24"/>
        </w:rPr>
        <w:t>1</w:t>
      </w:r>
      <w:r w:rsidRPr="003A00F8">
        <w:rPr>
          <w:rFonts w:ascii="宋体" w:hAnsi="宋体" w:hint="eastAsia"/>
          <w:sz w:val="24"/>
        </w:rPr>
        <w:t>、</w:t>
      </w:r>
      <w:r w:rsidRPr="003A00F8">
        <w:rPr>
          <w:rFonts w:ascii="宋体" w:hAnsi="宋体"/>
          <w:sz w:val="24"/>
        </w:rPr>
        <w:t>所有价格均以人民币报价</w:t>
      </w:r>
      <w:r w:rsidRPr="003A00F8">
        <w:rPr>
          <w:rFonts w:ascii="宋体" w:hAnsi="宋体" w:hint="eastAsia"/>
          <w:sz w:val="24"/>
        </w:rPr>
        <w:t>，</w:t>
      </w:r>
      <w:r w:rsidRPr="003A00F8">
        <w:rPr>
          <w:rFonts w:ascii="宋体" w:hAnsi="宋体"/>
          <w:sz w:val="24"/>
        </w:rPr>
        <w:t>所报价格为送</w:t>
      </w:r>
      <w:r w:rsidRPr="003A00F8">
        <w:rPr>
          <w:rFonts w:ascii="宋体" w:hAnsi="宋体" w:hint="eastAsia"/>
          <w:sz w:val="24"/>
        </w:rPr>
        <w:t>达</w:t>
      </w:r>
      <w:r w:rsidRPr="003A00F8">
        <w:rPr>
          <w:rFonts w:ascii="宋体" w:hAnsi="宋体"/>
          <w:sz w:val="24"/>
        </w:rPr>
        <w:t>用户</w:t>
      </w:r>
      <w:r w:rsidRPr="003A00F8">
        <w:rPr>
          <w:rFonts w:ascii="宋体" w:hAnsi="宋体" w:hint="eastAsia"/>
          <w:sz w:val="24"/>
        </w:rPr>
        <w:t>指定地点</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sz w:val="24"/>
        </w:rPr>
        <w:t>2</w:t>
      </w:r>
      <w:r w:rsidRPr="003A00F8">
        <w:rPr>
          <w:rFonts w:ascii="宋体" w:hAnsi="宋体" w:hint="eastAsia"/>
          <w:sz w:val="24"/>
        </w:rPr>
        <w:t>、</w:t>
      </w:r>
      <w:r w:rsidRPr="003A00F8">
        <w:rPr>
          <w:rFonts w:ascii="宋体" w:hAnsi="宋体"/>
          <w:sz w:val="24"/>
        </w:rPr>
        <w:t>谈判报价分两次</w:t>
      </w:r>
      <w:r w:rsidRPr="003A00F8">
        <w:rPr>
          <w:rFonts w:ascii="宋体" w:hAnsi="宋体" w:hint="eastAsia"/>
          <w:sz w:val="24"/>
        </w:rPr>
        <w:t>(特殊情况除外)</w:t>
      </w:r>
      <w:r w:rsidRPr="003A00F8">
        <w:rPr>
          <w:rFonts w:ascii="宋体" w:hAnsi="宋体"/>
          <w:sz w:val="24"/>
        </w:rPr>
        <w:t>，即</w:t>
      </w:r>
      <w:r w:rsidRPr="003A00F8">
        <w:rPr>
          <w:rFonts w:ascii="宋体" w:hAnsi="宋体" w:hint="eastAsia"/>
          <w:sz w:val="24"/>
        </w:rPr>
        <w:t>初始</w:t>
      </w:r>
      <w:r w:rsidRPr="003A00F8">
        <w:rPr>
          <w:rFonts w:ascii="宋体" w:hAnsi="宋体"/>
          <w:sz w:val="24"/>
        </w:rPr>
        <w:t>报价（</w:t>
      </w:r>
      <w:r w:rsidRPr="003A00F8">
        <w:rPr>
          <w:rFonts w:ascii="宋体" w:hAnsi="宋体" w:hint="eastAsia"/>
          <w:sz w:val="24"/>
        </w:rPr>
        <w:t>报价</w:t>
      </w:r>
      <w:r w:rsidRPr="003A00F8">
        <w:rPr>
          <w:rFonts w:ascii="宋体" w:hAnsi="宋体"/>
          <w:sz w:val="24"/>
        </w:rPr>
        <w:t>供应商</w:t>
      </w:r>
      <w:r w:rsidRPr="003A00F8">
        <w:rPr>
          <w:rFonts w:ascii="宋体" w:hAnsi="宋体" w:hint="eastAsia"/>
          <w:sz w:val="24"/>
        </w:rPr>
        <w:t>报送技术参数时</w:t>
      </w:r>
      <w:r w:rsidRPr="003A00F8">
        <w:rPr>
          <w:rFonts w:ascii="宋体" w:hAnsi="宋体"/>
          <w:sz w:val="24"/>
        </w:rPr>
        <w:t>的</w:t>
      </w:r>
      <w:r w:rsidRPr="003A00F8">
        <w:rPr>
          <w:rFonts w:ascii="宋体" w:hAnsi="宋体" w:hint="eastAsia"/>
          <w:sz w:val="24"/>
        </w:rPr>
        <w:t>第一次</w:t>
      </w:r>
      <w:r w:rsidRPr="003A00F8">
        <w:rPr>
          <w:rFonts w:ascii="宋体" w:hAnsi="宋体"/>
          <w:sz w:val="24"/>
        </w:rPr>
        <w:t>报价）及谈判结束后</w:t>
      </w:r>
      <w:r w:rsidRPr="003A00F8">
        <w:rPr>
          <w:rFonts w:ascii="宋体" w:hAnsi="宋体" w:hint="eastAsia"/>
          <w:sz w:val="24"/>
        </w:rPr>
        <w:t>入围供应商的</w:t>
      </w:r>
      <w:r w:rsidRPr="003A00F8">
        <w:rPr>
          <w:rFonts w:ascii="宋体" w:hAnsi="宋体"/>
          <w:sz w:val="24"/>
        </w:rPr>
        <w:t>最终报价（该报价将做为最终的</w:t>
      </w:r>
      <w:r w:rsidRPr="003A00F8">
        <w:rPr>
          <w:rFonts w:ascii="宋体" w:hAnsi="宋体" w:hint="eastAsia"/>
          <w:sz w:val="24"/>
        </w:rPr>
        <w:t>成交</w:t>
      </w:r>
      <w:r w:rsidRPr="003A00F8">
        <w:rPr>
          <w:rFonts w:ascii="宋体" w:hAnsi="宋体"/>
          <w:sz w:val="24"/>
        </w:rPr>
        <w:t>价格）</w:t>
      </w:r>
      <w:r w:rsidRPr="003A00F8">
        <w:rPr>
          <w:rFonts w:ascii="宋体" w:hAnsi="宋体" w:hint="eastAsia"/>
          <w:sz w:val="24"/>
        </w:rPr>
        <w:t>。</w:t>
      </w:r>
    </w:p>
    <w:p w:rsidR="004150A7" w:rsidRPr="003A00F8" w:rsidRDefault="004150A7" w:rsidP="004150A7">
      <w:pPr>
        <w:snapToGrid w:val="0"/>
        <w:spacing w:line="360" w:lineRule="auto"/>
        <w:ind w:firstLineChars="217" w:firstLine="521"/>
        <w:rPr>
          <w:rFonts w:ascii="宋体" w:hAnsi="宋体"/>
          <w:sz w:val="24"/>
        </w:rPr>
      </w:pPr>
      <w:r w:rsidRPr="003A00F8">
        <w:rPr>
          <w:rFonts w:ascii="宋体" w:hAnsi="宋体" w:hint="eastAsia"/>
          <w:sz w:val="24"/>
        </w:rPr>
        <w:t>3、具备初始报价,方有资格做第二次报价。</w:t>
      </w:r>
    </w:p>
    <w:p w:rsidR="004150A7" w:rsidRPr="003A00F8" w:rsidRDefault="004150A7" w:rsidP="004150A7">
      <w:pPr>
        <w:snapToGrid w:val="0"/>
        <w:spacing w:line="360" w:lineRule="auto"/>
        <w:ind w:firstLineChars="218" w:firstLine="523"/>
        <w:rPr>
          <w:rFonts w:ascii="宋体" w:hAnsi="宋体"/>
          <w:sz w:val="24"/>
        </w:rPr>
      </w:pPr>
      <w:r w:rsidRPr="003A00F8">
        <w:rPr>
          <w:rFonts w:ascii="宋体" w:hAnsi="宋体" w:hint="eastAsia"/>
          <w:sz w:val="24"/>
        </w:rPr>
        <w:t>4、</w:t>
      </w:r>
      <w:r w:rsidR="00925F93" w:rsidRPr="003A00F8">
        <w:rPr>
          <w:rFonts w:ascii="宋体" w:hAnsi="宋体" w:hint="eastAsia"/>
          <w:sz w:val="24"/>
        </w:rPr>
        <w:t>如入围供应商未按规定要求和时间递交最终报价且无任何明确说明，该供应商提交的谈判第一次报价将作为其最终报价。</w:t>
      </w:r>
    </w:p>
    <w:p w:rsidR="004150A7" w:rsidRPr="00925F93" w:rsidRDefault="004150A7" w:rsidP="00925F93">
      <w:pPr>
        <w:snapToGrid w:val="0"/>
        <w:spacing w:line="360" w:lineRule="auto"/>
        <w:ind w:firstLineChars="218" w:firstLine="523"/>
        <w:rPr>
          <w:rFonts w:ascii="宋体" w:hAnsi="宋体"/>
          <w:sz w:val="24"/>
        </w:rPr>
      </w:pPr>
      <w:r w:rsidRPr="003A00F8">
        <w:rPr>
          <w:rFonts w:ascii="宋体" w:hAnsi="宋体" w:hint="eastAsia"/>
          <w:sz w:val="24"/>
        </w:rPr>
        <w:t>5、</w:t>
      </w:r>
      <w:r w:rsidR="00925F93" w:rsidRPr="003A00F8">
        <w:rPr>
          <w:rFonts w:ascii="宋体" w:cs="宋体" w:hint="eastAsia"/>
          <w:bCs/>
          <w:sz w:val="24"/>
          <w:lang w:val="zh-CN"/>
        </w:rPr>
        <w:t>报价供应商所上传的技术参数条款必须满足以下要求，否则报价无效：</w:t>
      </w:r>
    </w:p>
    <w:p w:rsidR="004150A7" w:rsidRPr="007C4CF9" w:rsidRDefault="00925F93" w:rsidP="004150A7">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w:t>
      </w:r>
      <w:r w:rsidR="004150A7" w:rsidRPr="007C4CF9">
        <w:rPr>
          <w:rFonts w:ascii="宋体" w:hAnsi="宋体" w:cs="宋体" w:hint="eastAsia"/>
          <w:kern w:val="0"/>
          <w:sz w:val="24"/>
        </w:rPr>
        <w:t>.1</w:t>
      </w:r>
      <w:r w:rsidR="004150A7" w:rsidRPr="007C4CF9">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4150A7" w:rsidRPr="003A00F8" w:rsidRDefault="00925F93" w:rsidP="004150A7">
      <w:pPr>
        <w:snapToGrid w:val="0"/>
        <w:spacing w:line="360" w:lineRule="auto"/>
        <w:ind w:firstLineChars="200" w:firstLine="480"/>
        <w:rPr>
          <w:rFonts w:ascii="宋体" w:hAnsi="宋体" w:cs="宋体"/>
          <w:kern w:val="0"/>
          <w:sz w:val="24"/>
        </w:rPr>
      </w:pPr>
      <w:r>
        <w:rPr>
          <w:rFonts w:ascii="宋体" w:hAnsi="宋体" w:cs="宋体" w:hint="eastAsia"/>
          <w:kern w:val="0"/>
          <w:sz w:val="24"/>
        </w:rPr>
        <w:t>5</w:t>
      </w:r>
      <w:r w:rsidR="004150A7" w:rsidRPr="003A00F8">
        <w:rPr>
          <w:rFonts w:ascii="宋体" w:hAnsi="宋体" w:cs="宋体" w:hint="eastAsia"/>
          <w:kern w:val="0"/>
          <w:sz w:val="24"/>
        </w:rPr>
        <w:t>.2</w:t>
      </w:r>
      <w:r>
        <w:rPr>
          <w:rFonts w:ascii="宋体" w:hAnsi="宋体" w:cs="宋体" w:hint="eastAsia"/>
          <w:kern w:val="0"/>
          <w:sz w:val="24"/>
        </w:rPr>
        <w:t>报送的技术参数中须明确纸张规格及大小</w:t>
      </w:r>
      <w:r w:rsidR="004150A7" w:rsidRPr="003A00F8">
        <w:rPr>
          <w:rFonts w:ascii="宋体" w:hAnsi="宋体" w:cs="宋体" w:hint="eastAsia"/>
          <w:kern w:val="0"/>
          <w:sz w:val="24"/>
        </w:rPr>
        <w:t>等，否则报价无效。</w:t>
      </w:r>
    </w:p>
    <w:p w:rsidR="004150A7" w:rsidRPr="00F46FE9" w:rsidRDefault="00925F93" w:rsidP="004150A7">
      <w:pPr>
        <w:spacing w:line="360" w:lineRule="auto"/>
        <w:ind w:firstLineChars="225" w:firstLine="540"/>
        <w:rPr>
          <w:rFonts w:ascii="宋体" w:hAnsi="宋体"/>
          <w:sz w:val="24"/>
        </w:rPr>
      </w:pPr>
      <w:r>
        <w:rPr>
          <w:rFonts w:ascii="宋体" w:cs="宋体" w:hint="eastAsia"/>
          <w:bCs/>
          <w:sz w:val="24"/>
        </w:rPr>
        <w:t>6</w:t>
      </w:r>
      <w:r w:rsidR="004150A7" w:rsidRPr="00F46FE9">
        <w:rPr>
          <w:rFonts w:ascii="宋体" w:cs="宋体" w:hint="eastAsia"/>
          <w:bCs/>
          <w:sz w:val="24"/>
          <w:lang w:val="zh-CN"/>
        </w:rPr>
        <w:t>、</w:t>
      </w:r>
      <w:r w:rsidR="004150A7" w:rsidRPr="00F46FE9">
        <w:rPr>
          <w:rFonts w:hint="eastAsia"/>
          <w:spacing w:val="-2"/>
          <w:sz w:val="24"/>
        </w:rPr>
        <w:t>报价供应商出现下列情况之一的将被认定为报价无效</w:t>
      </w:r>
      <w:r w:rsidR="004150A7" w:rsidRPr="00F46FE9">
        <w:rPr>
          <w:rFonts w:ascii="宋体" w:hAnsi="宋体" w:hint="eastAsia"/>
          <w:sz w:val="24"/>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.1</w:t>
      </w:r>
      <w:r w:rsidR="004150A7" w:rsidRPr="003A00F8">
        <w:rPr>
          <w:rFonts w:hint="eastAsia"/>
          <w:spacing w:val="-2"/>
        </w:rPr>
        <w:t xml:space="preserve"> </w:t>
      </w:r>
      <w:r w:rsidR="004150A7" w:rsidRPr="003A00F8">
        <w:rPr>
          <w:rFonts w:hint="eastAsia"/>
          <w:spacing w:val="-2"/>
        </w:rPr>
        <w:t>报价供应商</w:t>
      </w:r>
      <w:r w:rsidR="004150A7">
        <w:rPr>
          <w:rFonts w:ascii="宋体" w:hAnsi="宋体" w:hint="eastAsia"/>
        </w:rPr>
        <w:t>未</w:t>
      </w:r>
      <w:r w:rsidR="004150A7" w:rsidRPr="003A00F8">
        <w:rPr>
          <w:rFonts w:ascii="宋体" w:hAnsi="宋体" w:hint="eastAsia"/>
        </w:rPr>
        <w:t>按竞争性谈判</w:t>
      </w:r>
      <w:r w:rsidR="004150A7" w:rsidRPr="003A00F8">
        <w:rPr>
          <w:rFonts w:ascii="宋体" w:hAnsi="宋体"/>
        </w:rPr>
        <w:t>文件要求</w:t>
      </w:r>
      <w:r w:rsidR="004150A7" w:rsidRPr="003A00F8">
        <w:rPr>
          <w:rFonts w:ascii="宋体" w:hAnsi="宋体" w:hint="eastAsia"/>
        </w:rPr>
        <w:t>提交</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.2</w:t>
      </w:r>
      <w:r w:rsidR="004150A7" w:rsidRPr="003A00F8">
        <w:rPr>
          <w:rFonts w:ascii="宋体" w:hAnsi="宋体"/>
        </w:rPr>
        <w:t>超出经营范围</w:t>
      </w:r>
      <w:r w:rsidR="004150A7" w:rsidRPr="003A00F8">
        <w:rPr>
          <w:rFonts w:ascii="宋体" w:hAnsi="宋体" w:hint="eastAsia"/>
        </w:rPr>
        <w:t>报价</w:t>
      </w:r>
      <w:r w:rsidR="004150A7" w:rsidRPr="003A00F8">
        <w:rPr>
          <w:rFonts w:ascii="宋体" w:hAnsi="宋体"/>
        </w:rPr>
        <w:t>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lastRenderedPageBreak/>
        <w:t>6</w:t>
      </w:r>
      <w:r w:rsidR="004150A7" w:rsidRPr="003A00F8">
        <w:rPr>
          <w:rFonts w:ascii="宋体" w:hAnsi="宋体" w:hint="eastAsia"/>
        </w:rPr>
        <w:t>.3</w:t>
      </w:r>
      <w:r w:rsidR="004150A7" w:rsidRPr="003A00F8">
        <w:rPr>
          <w:rFonts w:ascii="宋体" w:hAnsi="宋体"/>
        </w:rPr>
        <w:t xml:space="preserve"> </w:t>
      </w:r>
      <w:r w:rsidR="004150A7" w:rsidRPr="003A00F8">
        <w:rPr>
          <w:rFonts w:ascii="宋体" w:hAnsi="宋体" w:hint="eastAsia"/>
        </w:rPr>
        <w:t>未按竞争性谈判文件规定要求签署、盖章的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.4报价文件中提供虚假材料的</w:t>
      </w:r>
      <w:r w:rsidR="004150A7" w:rsidRPr="003A00F8">
        <w:rPr>
          <w:rFonts w:ascii="宋体" w:hAnsi="宋体"/>
        </w:rPr>
        <w:t>；</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.5报送的技术参数与所提供的证明文件不一致的；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sidRPr="003A00F8">
        <w:rPr>
          <w:rFonts w:ascii="宋体" w:hAnsi="宋体" w:hint="eastAsia"/>
        </w:rPr>
        <w:t>.7</w:t>
      </w:r>
      <w:r w:rsidR="004150A7" w:rsidRPr="003A00F8">
        <w:rPr>
          <w:rFonts w:ascii="宋体" w:hAnsi="宋体" w:hint="eastAsia"/>
          <w:spacing w:val="-20"/>
        </w:rPr>
        <w:t>法定代表人授权书无法定代表人签字或没有加盖投标人公章的；</w:t>
      </w:r>
    </w:p>
    <w:p w:rsidR="004150A7" w:rsidRPr="003A00F8" w:rsidRDefault="00925F93" w:rsidP="004150A7">
      <w:pPr>
        <w:pStyle w:val="Char1"/>
        <w:spacing w:line="360" w:lineRule="auto"/>
        <w:ind w:firstLineChars="225" w:firstLine="540"/>
        <w:rPr>
          <w:rFonts w:ascii="宋体" w:hAnsi="宋体"/>
          <w:spacing w:val="-20"/>
        </w:rPr>
      </w:pPr>
      <w:r>
        <w:rPr>
          <w:rFonts w:ascii="宋体" w:hAnsi="宋体" w:hint="eastAsia"/>
        </w:rPr>
        <w:t>6</w:t>
      </w:r>
      <w:r w:rsidR="004150A7" w:rsidRPr="003A00F8">
        <w:rPr>
          <w:rFonts w:ascii="宋体" w:hAnsi="宋体" w:hint="eastAsia"/>
        </w:rPr>
        <w:t>.</w:t>
      </w:r>
      <w:r w:rsidR="004150A7">
        <w:rPr>
          <w:rFonts w:ascii="宋体" w:hAnsi="宋体" w:hint="eastAsia"/>
        </w:rPr>
        <w:t>8</w:t>
      </w:r>
      <w:r w:rsidR="004150A7" w:rsidRPr="003A00F8">
        <w:rPr>
          <w:rFonts w:hint="eastAsia"/>
          <w:spacing w:val="-2"/>
        </w:rPr>
        <w:t>报价供应商</w:t>
      </w:r>
      <w:r w:rsidR="004150A7" w:rsidRPr="003A00F8">
        <w:rPr>
          <w:rFonts w:ascii="宋体" w:hAnsi="宋体" w:hint="eastAsia"/>
          <w:szCs w:val="24"/>
        </w:rPr>
        <w:t>对</w:t>
      </w:r>
      <w:r w:rsidR="004150A7" w:rsidRPr="003A00F8">
        <w:rPr>
          <w:rFonts w:ascii="宋体" w:hAnsi="宋体" w:hint="eastAsia"/>
        </w:rPr>
        <w:t>谈判小组及其工作人员施加影响，有碍评审公平、公正的；</w:t>
      </w:r>
    </w:p>
    <w:p w:rsidR="004150A7" w:rsidRPr="003A00F8" w:rsidRDefault="00925F93" w:rsidP="004150A7">
      <w:pPr>
        <w:pStyle w:val="Char1"/>
        <w:spacing w:line="360" w:lineRule="auto"/>
        <w:ind w:firstLineChars="225" w:firstLine="540"/>
        <w:rPr>
          <w:rFonts w:ascii="宋体" w:hAnsi="宋体"/>
        </w:rPr>
      </w:pPr>
      <w:r>
        <w:rPr>
          <w:rFonts w:ascii="宋体" w:hAnsi="宋体" w:hint="eastAsia"/>
        </w:rPr>
        <w:t>6</w:t>
      </w:r>
      <w:r w:rsidR="004150A7">
        <w:rPr>
          <w:rFonts w:ascii="宋体" w:hAnsi="宋体" w:hint="eastAsia"/>
        </w:rPr>
        <w:t>.9</w:t>
      </w:r>
      <w:r w:rsidR="004150A7" w:rsidRPr="003A00F8">
        <w:rPr>
          <w:rFonts w:ascii="宋体" w:hAnsi="宋体" w:hint="eastAsia"/>
          <w:szCs w:val="24"/>
        </w:rPr>
        <w:t>上传文件未完全满足竞争性谈判文件中的条款和指标的</w:t>
      </w:r>
      <w:r w:rsidR="004150A7" w:rsidRPr="003A00F8">
        <w:rPr>
          <w:rFonts w:ascii="宋体" w:hAnsi="宋体" w:hint="eastAsia"/>
        </w:rPr>
        <w:t>；</w:t>
      </w:r>
    </w:p>
    <w:p w:rsidR="004150A7" w:rsidRPr="003A00F8" w:rsidRDefault="00925F93" w:rsidP="004150A7">
      <w:pPr>
        <w:pStyle w:val="Char1"/>
        <w:spacing w:line="360" w:lineRule="auto"/>
        <w:ind w:firstLineChars="225" w:firstLine="540"/>
        <w:rPr>
          <w:rFonts w:ascii="宋体" w:hAnsi="宋体"/>
          <w:szCs w:val="24"/>
        </w:rPr>
      </w:pPr>
      <w:r>
        <w:rPr>
          <w:rFonts w:ascii="宋体" w:cs="宋体" w:hint="eastAsia"/>
          <w:bCs/>
        </w:rPr>
        <w:t>6</w:t>
      </w:r>
      <w:r w:rsidR="004150A7">
        <w:rPr>
          <w:rFonts w:ascii="宋体" w:cs="宋体" w:hint="eastAsia"/>
          <w:bCs/>
          <w:lang w:val="zh-CN"/>
        </w:rPr>
        <w:t>.10</w:t>
      </w:r>
      <w:r w:rsidR="004150A7" w:rsidRPr="003A00F8">
        <w:rPr>
          <w:rFonts w:ascii="宋体" w:cs="宋体" w:hint="eastAsia"/>
          <w:bCs/>
          <w:lang w:val="zh-CN"/>
        </w:rPr>
        <w:t>投标产品有重大偏离经谈判小组认定无法满足谈判文件需求的；</w:t>
      </w:r>
    </w:p>
    <w:p w:rsidR="004150A7" w:rsidRPr="003A00F8" w:rsidRDefault="00925F93" w:rsidP="004150A7">
      <w:pPr>
        <w:pStyle w:val="Char1"/>
        <w:spacing w:line="360" w:lineRule="auto"/>
        <w:ind w:firstLineChars="225" w:firstLine="540"/>
        <w:rPr>
          <w:rFonts w:ascii="宋体" w:hAnsi="宋体"/>
          <w:spacing w:val="-20"/>
          <w:szCs w:val="24"/>
        </w:rPr>
      </w:pPr>
      <w:r>
        <w:rPr>
          <w:rFonts w:ascii="宋体" w:hAnsi="宋体" w:hint="eastAsia"/>
        </w:rPr>
        <w:t>6</w:t>
      </w:r>
      <w:r w:rsidR="004150A7">
        <w:rPr>
          <w:rFonts w:ascii="宋体" w:hAnsi="宋体" w:hint="eastAsia"/>
        </w:rPr>
        <w:t>.11</w:t>
      </w:r>
      <w:r w:rsidR="004150A7" w:rsidRPr="003A00F8">
        <w:rPr>
          <w:rFonts w:ascii="宋体" w:hAnsi="宋体" w:hint="eastAsia"/>
        </w:rPr>
        <w:t>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4150A7" w:rsidRPr="003A00F8" w:rsidRDefault="004150A7" w:rsidP="004150A7">
      <w:pPr>
        <w:snapToGrid w:val="0"/>
        <w:spacing w:line="360" w:lineRule="auto"/>
        <w:ind w:firstLine="510"/>
        <w:rPr>
          <w:rFonts w:ascii="宋体" w:hAnsi="宋体"/>
          <w:b/>
          <w:spacing w:val="-10"/>
          <w:sz w:val="24"/>
        </w:rPr>
      </w:pPr>
      <w:r>
        <w:rPr>
          <w:rFonts w:ascii="宋体" w:hAnsi="宋体" w:hint="eastAsia"/>
          <w:b/>
          <w:spacing w:val="-10"/>
          <w:sz w:val="24"/>
        </w:rPr>
        <w:t>五</w:t>
      </w:r>
      <w:r w:rsidRPr="003A00F8">
        <w:rPr>
          <w:rFonts w:ascii="宋体" w:hAnsi="宋体" w:hint="eastAsia"/>
          <w:b/>
          <w:spacing w:val="-10"/>
          <w:sz w:val="24"/>
        </w:rPr>
        <w:t>、报送资格证明文件和商务文件</w:t>
      </w:r>
    </w:p>
    <w:p w:rsidR="004150A7" w:rsidRPr="003A00F8" w:rsidRDefault="004150A7" w:rsidP="004150A7">
      <w:pPr>
        <w:snapToGrid w:val="0"/>
        <w:spacing w:line="360" w:lineRule="auto"/>
        <w:ind w:firstLine="510"/>
        <w:rPr>
          <w:rFonts w:ascii="宋体" w:hAnsi="宋体"/>
          <w:b/>
          <w:spacing w:val="-10"/>
          <w:sz w:val="30"/>
          <w:szCs w:val="30"/>
        </w:rPr>
      </w:pPr>
      <w:r w:rsidRPr="003A00F8">
        <w:rPr>
          <w:rFonts w:ascii="宋体" w:cs="宋体" w:hint="eastAsia"/>
          <w:bCs/>
          <w:sz w:val="24"/>
          <w:lang w:val="zh-CN"/>
        </w:rPr>
        <w:t>★</w:t>
      </w:r>
      <w:r w:rsidRPr="003A00F8">
        <w:rPr>
          <w:rFonts w:ascii="宋体" w:hAnsi="宋体" w:hint="eastAsia"/>
          <w:b/>
          <w:spacing w:val="-10"/>
          <w:sz w:val="30"/>
          <w:szCs w:val="30"/>
        </w:rPr>
        <w:t>1、（</w:t>
      </w:r>
      <w:r w:rsidRPr="003A00F8">
        <w:rPr>
          <w:rFonts w:ascii="宋体" w:hAnsi="宋体" w:hint="eastAsia"/>
          <w:sz w:val="24"/>
        </w:rPr>
        <w:t>企业法人）营业执照（年检有效期内、范围内经营）</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spacing w:val="-10"/>
          <w:sz w:val="24"/>
        </w:rPr>
        <w:t>2、法定代表人</w:t>
      </w:r>
      <w:r w:rsidRPr="003A00F8">
        <w:rPr>
          <w:rFonts w:ascii="宋体" w:hAnsi="宋体" w:hint="eastAsia"/>
          <w:sz w:val="24"/>
        </w:rPr>
        <w:t>授权书（应由法定代表人签字并加盖公章）或提供本项目由法人本人参加的说明，否则报价无效</w:t>
      </w:r>
    </w:p>
    <w:p w:rsidR="004150A7" w:rsidRPr="003A00F8" w:rsidRDefault="004150A7" w:rsidP="004150A7">
      <w:pPr>
        <w:snapToGrid w:val="0"/>
        <w:spacing w:line="360" w:lineRule="auto"/>
        <w:ind w:firstLine="510"/>
        <w:rPr>
          <w:rFonts w:ascii="宋体" w:hAnsi="宋体"/>
          <w:b/>
          <w:sz w:val="24"/>
        </w:rPr>
      </w:pPr>
      <w:r w:rsidRPr="003A00F8">
        <w:rPr>
          <w:rFonts w:ascii="宋体" w:cs="宋体" w:hint="eastAsia"/>
          <w:bCs/>
          <w:sz w:val="24"/>
          <w:lang w:val="zh-CN"/>
        </w:rPr>
        <w:t>★</w:t>
      </w:r>
      <w:r w:rsidRPr="003A00F8">
        <w:rPr>
          <w:rFonts w:ascii="宋体" w:hAnsi="宋体" w:hint="eastAsia"/>
          <w:sz w:val="24"/>
        </w:rPr>
        <w:t>3、法定代表人及投标代表身份证明(身份证复印件)</w:t>
      </w:r>
    </w:p>
    <w:p w:rsidR="004150A7" w:rsidRPr="003A00F8" w:rsidRDefault="004150A7" w:rsidP="004150A7">
      <w:pPr>
        <w:snapToGrid w:val="0"/>
        <w:spacing w:line="360" w:lineRule="auto"/>
        <w:ind w:firstLine="510"/>
        <w:rPr>
          <w:rFonts w:ascii="宋体" w:hAnsi="宋体"/>
          <w:sz w:val="24"/>
        </w:rPr>
      </w:pPr>
      <w:r w:rsidRPr="003A00F8">
        <w:rPr>
          <w:rFonts w:ascii="宋体" w:cs="宋体" w:hint="eastAsia"/>
          <w:bCs/>
          <w:sz w:val="24"/>
          <w:lang w:val="zh-CN"/>
        </w:rPr>
        <w:t>★</w:t>
      </w:r>
      <w:r w:rsidRPr="003A00F8">
        <w:rPr>
          <w:rFonts w:ascii="宋体" w:hAnsi="宋体" w:hint="eastAsia"/>
          <w:b/>
          <w:sz w:val="24"/>
        </w:rPr>
        <w:t>4、</w:t>
      </w:r>
      <w:r w:rsidR="00EE0CE6" w:rsidRPr="003A00F8">
        <w:rPr>
          <w:rFonts w:ascii="宋体" w:hAnsi="宋体" w:hint="eastAsia"/>
          <w:sz w:val="24"/>
        </w:rPr>
        <w:t>交货期、交货地点的承诺；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5、</w:t>
      </w:r>
      <w:r w:rsidR="00EE0CE6" w:rsidRPr="003A00F8">
        <w:rPr>
          <w:rFonts w:ascii="宋体" w:hAnsi="宋体" w:hint="eastAsia"/>
          <w:sz w:val="24"/>
        </w:rPr>
        <w:t>售后服务承诺</w:t>
      </w:r>
    </w:p>
    <w:p w:rsidR="004150A7" w:rsidRPr="003A00F8" w:rsidRDefault="004150A7" w:rsidP="004150A7">
      <w:pPr>
        <w:snapToGrid w:val="0"/>
        <w:spacing w:line="360" w:lineRule="auto"/>
        <w:ind w:firstLineChars="200" w:firstLine="480"/>
        <w:rPr>
          <w:rFonts w:ascii="宋体" w:hAnsi="宋体"/>
          <w:sz w:val="24"/>
        </w:rPr>
      </w:pPr>
      <w:r w:rsidRPr="003A00F8">
        <w:rPr>
          <w:rFonts w:ascii="宋体" w:cs="宋体" w:hint="eastAsia"/>
          <w:bCs/>
          <w:sz w:val="24"/>
          <w:lang w:val="zh-CN"/>
        </w:rPr>
        <w:t>★</w:t>
      </w:r>
      <w:r w:rsidRPr="003A00F8">
        <w:rPr>
          <w:rFonts w:ascii="宋体" w:hAnsi="宋体" w:hint="eastAsia"/>
          <w:sz w:val="24"/>
        </w:rPr>
        <w:t>6、</w:t>
      </w:r>
      <w:r w:rsidR="00EE0CE6" w:rsidRPr="003A00F8">
        <w:rPr>
          <w:rFonts w:ascii="宋体" w:hAnsi="宋体" w:hint="eastAsia"/>
          <w:sz w:val="24"/>
        </w:rPr>
        <w:t>报价单位情况表</w:t>
      </w:r>
    </w:p>
    <w:p w:rsidR="004150A7" w:rsidRDefault="004150A7" w:rsidP="004150A7">
      <w:pPr>
        <w:snapToGrid w:val="0"/>
        <w:spacing w:line="360" w:lineRule="auto"/>
        <w:ind w:firstLineChars="200" w:firstLine="440"/>
        <w:rPr>
          <w:rFonts w:ascii="宋体" w:hAnsi="宋体"/>
          <w:spacing w:val="-10"/>
          <w:sz w:val="24"/>
        </w:rPr>
      </w:pPr>
      <w:r w:rsidRPr="00C106DB">
        <w:rPr>
          <w:rFonts w:ascii="宋体" w:hAnsi="宋体" w:hint="eastAsia"/>
          <w:spacing w:val="-10"/>
          <w:sz w:val="24"/>
        </w:rPr>
        <w:t>(所有报送的资格证明文件和商务文件均须加盖公章，未按要求报送资格证明文件和商务文件，报价无效。)</w:t>
      </w: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EE307E">
      <w:pPr>
        <w:snapToGrid w:val="0"/>
        <w:spacing w:line="360" w:lineRule="auto"/>
        <w:ind w:firstLineChars="200" w:firstLine="440"/>
        <w:rPr>
          <w:rFonts w:ascii="宋体" w:hAnsi="宋体"/>
          <w:spacing w:val="-10"/>
          <w:sz w:val="24"/>
        </w:rPr>
      </w:pPr>
    </w:p>
    <w:p w:rsidR="00EE307E" w:rsidRDefault="00EE307E" w:rsidP="001D3B0E">
      <w:pPr>
        <w:snapToGrid w:val="0"/>
        <w:spacing w:line="360" w:lineRule="auto"/>
        <w:rPr>
          <w:rFonts w:ascii="宋体" w:hAnsi="宋体"/>
          <w:sz w:val="24"/>
        </w:rPr>
      </w:pPr>
    </w:p>
    <w:p w:rsidR="00221D40" w:rsidRDefault="00221D40" w:rsidP="001D3B0E">
      <w:pPr>
        <w:snapToGrid w:val="0"/>
        <w:spacing w:line="360" w:lineRule="auto"/>
        <w:rPr>
          <w:rFonts w:ascii="宋体" w:hAnsi="宋体"/>
          <w:sz w:val="24"/>
        </w:rPr>
      </w:pPr>
    </w:p>
    <w:p w:rsidR="000C5349" w:rsidRPr="000C5349" w:rsidRDefault="000C5349" w:rsidP="000C5349">
      <w:pPr>
        <w:snapToGrid w:val="0"/>
        <w:spacing w:line="360" w:lineRule="auto"/>
        <w:jc w:val="center"/>
        <w:rPr>
          <w:rFonts w:asciiTheme="majorEastAsia" w:eastAsiaTheme="majorEastAsia" w:hAnsiTheme="majorEastAsia"/>
          <w:b/>
          <w:sz w:val="36"/>
          <w:szCs w:val="36"/>
        </w:rPr>
      </w:pPr>
      <w:r w:rsidRPr="000C5349">
        <w:rPr>
          <w:rFonts w:asciiTheme="majorEastAsia" w:eastAsiaTheme="majorEastAsia" w:hAnsiTheme="majorEastAsia" w:hint="eastAsia"/>
          <w:b/>
          <w:sz w:val="36"/>
          <w:szCs w:val="36"/>
        </w:rPr>
        <w:lastRenderedPageBreak/>
        <w:t>第三章</w:t>
      </w:r>
      <w:r>
        <w:rPr>
          <w:rFonts w:asciiTheme="majorEastAsia" w:eastAsiaTheme="majorEastAsia" w:hAnsiTheme="majorEastAsia" w:hint="eastAsia"/>
          <w:b/>
          <w:sz w:val="36"/>
          <w:szCs w:val="36"/>
        </w:rPr>
        <w:t>采购</w:t>
      </w:r>
      <w:r w:rsidRPr="000C5349">
        <w:rPr>
          <w:rFonts w:asciiTheme="majorEastAsia" w:eastAsiaTheme="majorEastAsia" w:hAnsiTheme="majorEastAsia" w:hint="eastAsia"/>
          <w:b/>
          <w:sz w:val="36"/>
          <w:szCs w:val="36"/>
        </w:rPr>
        <w:t>参数</w:t>
      </w:r>
      <w:r>
        <w:rPr>
          <w:rFonts w:asciiTheme="majorEastAsia" w:eastAsiaTheme="majorEastAsia" w:hAnsiTheme="majorEastAsia" w:hint="eastAsia"/>
          <w:b/>
          <w:sz w:val="36"/>
          <w:szCs w:val="36"/>
        </w:rPr>
        <w:t>及要求</w:t>
      </w:r>
    </w:p>
    <w:p w:rsidR="000C5349" w:rsidRDefault="000C5349" w:rsidP="000C5349">
      <w:pPr>
        <w:jc w:val="center"/>
        <w:rPr>
          <w:rFonts w:asciiTheme="majorEastAsia" w:eastAsiaTheme="majorEastAsia" w:hAnsiTheme="majorEastAsia"/>
          <w:b/>
          <w:sz w:val="10"/>
          <w:szCs w:val="10"/>
        </w:rPr>
      </w:pPr>
    </w:p>
    <w:tbl>
      <w:tblPr>
        <w:tblStyle w:val="a7"/>
        <w:tblW w:w="9215" w:type="dxa"/>
        <w:tblInd w:w="-431" w:type="dxa"/>
        <w:tblLook w:val="04A0"/>
      </w:tblPr>
      <w:tblGrid>
        <w:gridCol w:w="852"/>
        <w:gridCol w:w="850"/>
        <w:gridCol w:w="851"/>
        <w:gridCol w:w="850"/>
        <w:gridCol w:w="1418"/>
        <w:gridCol w:w="1417"/>
        <w:gridCol w:w="2977"/>
      </w:tblGrid>
      <w:tr w:rsidR="000C5349" w:rsidTr="000C5349">
        <w:tc>
          <w:tcPr>
            <w:tcW w:w="852"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序号</w:t>
            </w:r>
          </w:p>
        </w:tc>
        <w:tc>
          <w:tcPr>
            <w:tcW w:w="850"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名称</w:t>
            </w:r>
          </w:p>
        </w:tc>
        <w:tc>
          <w:tcPr>
            <w:tcW w:w="851"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数量</w:t>
            </w:r>
          </w:p>
        </w:tc>
        <w:tc>
          <w:tcPr>
            <w:tcW w:w="850"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单位</w:t>
            </w:r>
          </w:p>
        </w:tc>
        <w:tc>
          <w:tcPr>
            <w:tcW w:w="1418"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单价（元）</w:t>
            </w:r>
          </w:p>
        </w:tc>
        <w:tc>
          <w:tcPr>
            <w:tcW w:w="1417"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hAnsiTheme="minorHAnsi"/>
                <w:sz w:val="28"/>
                <w:szCs w:val="28"/>
              </w:rPr>
            </w:pPr>
            <w:r>
              <w:rPr>
                <w:rFonts w:ascii="仿宋_GB2312" w:eastAsia="仿宋_GB2312" w:hint="eastAsia"/>
                <w:sz w:val="28"/>
                <w:szCs w:val="28"/>
              </w:rPr>
              <w:t>金额（元）</w:t>
            </w:r>
          </w:p>
        </w:tc>
        <w:tc>
          <w:tcPr>
            <w:tcW w:w="2977"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8"/>
                <w:szCs w:val="28"/>
              </w:rPr>
            </w:pPr>
            <w:r>
              <w:rPr>
                <w:rFonts w:ascii="仿宋_GB2312" w:eastAsia="仿宋_GB2312" w:hint="eastAsia"/>
                <w:sz w:val="28"/>
                <w:szCs w:val="28"/>
              </w:rPr>
              <w:t>要求</w:t>
            </w:r>
          </w:p>
        </w:tc>
      </w:tr>
      <w:tr w:rsidR="000C5349" w:rsidTr="000C5349">
        <w:tc>
          <w:tcPr>
            <w:tcW w:w="852"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1</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灭火器维修检查</w:t>
            </w:r>
          </w:p>
        </w:tc>
        <w:tc>
          <w:tcPr>
            <w:tcW w:w="851"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369</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具</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48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17712</w:t>
            </w:r>
          </w:p>
        </w:tc>
        <w:tc>
          <w:tcPr>
            <w:tcW w:w="2977"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cstheme="minorBidi"/>
                <w:sz w:val="24"/>
              </w:rPr>
            </w:pPr>
            <w:r>
              <w:rPr>
                <w:rFonts w:ascii="仿宋_GB2312" w:eastAsia="仿宋_GB2312" w:hint="eastAsia"/>
                <w:sz w:val="24"/>
              </w:rPr>
              <w:t>1.具备灭火器维修资质并提供灭火器检修报告；</w:t>
            </w:r>
          </w:p>
          <w:p w:rsidR="000C5349" w:rsidRDefault="000C5349">
            <w:pPr>
              <w:rPr>
                <w:rFonts w:ascii="仿宋_GB2312" w:eastAsia="仿宋_GB2312"/>
                <w:sz w:val="24"/>
              </w:rPr>
            </w:pPr>
            <w:r>
              <w:rPr>
                <w:rFonts w:ascii="仿宋_GB2312" w:eastAsia="仿宋_GB2312" w:hint="eastAsia"/>
                <w:sz w:val="24"/>
              </w:rPr>
              <w:t>2.维修灭火器必须将不合格部件进行更换；</w:t>
            </w:r>
          </w:p>
          <w:p w:rsidR="000C5349" w:rsidRDefault="000C5349">
            <w:pPr>
              <w:rPr>
                <w:rFonts w:ascii="仿宋_GB2312" w:eastAsia="仿宋_GB2312"/>
                <w:sz w:val="24"/>
              </w:rPr>
            </w:pPr>
            <w:r>
              <w:rPr>
                <w:rFonts w:ascii="仿宋_GB2312" w:eastAsia="仿宋_GB2312" w:hint="eastAsia"/>
                <w:sz w:val="24"/>
              </w:rPr>
              <w:t>3.维修灭火器过程中如有不符合维修规范的灭火器必须报废；</w:t>
            </w:r>
          </w:p>
          <w:p w:rsidR="000C5349" w:rsidRDefault="000C5349">
            <w:pPr>
              <w:rPr>
                <w:rFonts w:ascii="仿宋_GB2312" w:eastAsia="仿宋_GB2312" w:hAnsiTheme="minorHAnsi"/>
                <w:sz w:val="24"/>
              </w:rPr>
            </w:pPr>
            <w:r>
              <w:rPr>
                <w:rFonts w:ascii="仿宋_GB2312" w:eastAsia="仿宋_GB2312" w:hint="eastAsia"/>
                <w:sz w:val="24"/>
              </w:rPr>
              <w:t>4.维修灭火器后必须出具相关所修型号灭火器检测报告。</w:t>
            </w:r>
          </w:p>
        </w:tc>
      </w:tr>
      <w:tr w:rsidR="000C5349" w:rsidTr="000C5349">
        <w:tc>
          <w:tcPr>
            <w:tcW w:w="852"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8KG灭火器</w:t>
            </w:r>
          </w:p>
        </w:tc>
        <w:tc>
          <w:tcPr>
            <w:tcW w:w="851"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20</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具</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98</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1960</w:t>
            </w:r>
          </w:p>
        </w:tc>
        <w:tc>
          <w:tcPr>
            <w:tcW w:w="2977"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cstheme="minorBidi"/>
                <w:sz w:val="24"/>
              </w:rPr>
            </w:pPr>
            <w:r>
              <w:rPr>
                <w:rFonts w:ascii="仿宋_GB2312" w:eastAsia="仿宋_GB2312" w:hint="eastAsia"/>
                <w:sz w:val="24"/>
              </w:rPr>
              <w:t>1.所供应产品必须有相应的国家强制检测报告；</w:t>
            </w:r>
          </w:p>
          <w:p w:rsidR="000C5349" w:rsidRDefault="000C5349">
            <w:pPr>
              <w:rPr>
                <w:rFonts w:ascii="仿宋_GB2312" w:eastAsia="仿宋_GB2312"/>
                <w:sz w:val="24"/>
              </w:rPr>
            </w:pPr>
            <w:r>
              <w:rPr>
                <w:rFonts w:ascii="仿宋_GB2312" w:eastAsia="仿宋_GB2312" w:hint="eastAsia"/>
                <w:sz w:val="24"/>
              </w:rPr>
              <w:t>2.所供应产品必须有相应的质量检测检测报告；</w:t>
            </w:r>
          </w:p>
          <w:p w:rsidR="000C5349" w:rsidRDefault="000C5349">
            <w:pPr>
              <w:rPr>
                <w:rFonts w:ascii="仿宋_GB2312" w:eastAsia="仿宋_GB2312" w:cs="Calibri"/>
                <w:sz w:val="24"/>
              </w:rPr>
            </w:pPr>
            <w:r>
              <w:rPr>
                <w:rFonts w:ascii="仿宋_GB2312" w:eastAsia="仿宋_GB2312" w:hint="eastAsia"/>
                <w:sz w:val="24"/>
              </w:rPr>
              <w:t>3.灭火药剂充装量为8</w:t>
            </w:r>
            <w:r>
              <w:rPr>
                <w:rFonts w:ascii="仿宋_GB2312" w:eastAsia="仿宋_GB2312" w:hAnsi="Calibri" w:cs="Calibri" w:hint="eastAsia"/>
                <w:sz w:val="24"/>
              </w:rPr>
              <w:t>±</w:t>
            </w:r>
            <w:r>
              <w:rPr>
                <w:rFonts w:ascii="仿宋_GB2312" w:eastAsia="仿宋_GB2312" w:cs="Calibri" w:hint="eastAsia"/>
                <w:sz w:val="24"/>
              </w:rPr>
              <w:t>0.16KG；</w:t>
            </w:r>
          </w:p>
          <w:p w:rsidR="000C5349" w:rsidRDefault="000C5349">
            <w:pPr>
              <w:rPr>
                <w:rFonts w:ascii="仿宋_GB2312" w:eastAsia="仿宋_GB2312" w:cstheme="minorBidi"/>
                <w:sz w:val="24"/>
              </w:rPr>
            </w:pPr>
            <w:r>
              <w:rPr>
                <w:rFonts w:ascii="仿宋_GB2312" w:eastAsia="仿宋_GB2312" w:cs="Calibri" w:hint="eastAsia"/>
                <w:sz w:val="24"/>
              </w:rPr>
              <w:t>4.</w:t>
            </w:r>
            <w:r>
              <w:rPr>
                <w:rFonts w:ascii="仿宋_GB2312" w:eastAsia="仿宋_GB2312" w:hint="eastAsia"/>
                <w:sz w:val="24"/>
              </w:rPr>
              <w:t>喷射时间不小于15秒；</w:t>
            </w:r>
          </w:p>
          <w:p w:rsidR="000C5349" w:rsidRDefault="000C5349">
            <w:pPr>
              <w:rPr>
                <w:rFonts w:ascii="仿宋_GB2312" w:eastAsia="仿宋_GB2312"/>
                <w:sz w:val="24"/>
              </w:rPr>
            </w:pPr>
            <w:r>
              <w:rPr>
                <w:rFonts w:ascii="仿宋_GB2312" w:eastAsia="仿宋_GB2312" w:hint="eastAsia"/>
                <w:sz w:val="24"/>
              </w:rPr>
              <w:t>5.灭火类型4A144BCE；</w:t>
            </w:r>
          </w:p>
          <w:p w:rsidR="000C5349" w:rsidRDefault="000C5349">
            <w:pPr>
              <w:rPr>
                <w:rFonts w:ascii="仿宋_GB2312" w:eastAsia="仿宋_GB2312" w:hAnsiTheme="minorHAnsi"/>
                <w:sz w:val="24"/>
              </w:rPr>
            </w:pPr>
            <w:r>
              <w:rPr>
                <w:rFonts w:ascii="仿宋_GB2312" w:eastAsia="仿宋_GB2312" w:hint="eastAsia"/>
                <w:sz w:val="24"/>
              </w:rPr>
              <w:lastRenderedPageBreak/>
              <w:t>6.磷酸二氢氨含量53</w:t>
            </w:r>
            <w:r>
              <w:rPr>
                <w:rFonts w:ascii="仿宋_GB2312" w:eastAsia="仿宋_GB2312" w:hAnsi="Calibri" w:cs="Calibri" w:hint="eastAsia"/>
                <w:sz w:val="24"/>
              </w:rPr>
              <w:t>±3%</w:t>
            </w:r>
          </w:p>
        </w:tc>
      </w:tr>
      <w:tr w:rsidR="000C5349" w:rsidTr="000C5349">
        <w:tc>
          <w:tcPr>
            <w:tcW w:w="852"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lastRenderedPageBreak/>
              <w:t>3</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防烟面具</w:t>
            </w:r>
          </w:p>
        </w:tc>
        <w:tc>
          <w:tcPr>
            <w:tcW w:w="851"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106</w:t>
            </w:r>
          </w:p>
        </w:tc>
        <w:tc>
          <w:tcPr>
            <w:tcW w:w="850"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个</w:t>
            </w:r>
          </w:p>
        </w:tc>
        <w:tc>
          <w:tcPr>
            <w:tcW w:w="1418"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67</w:t>
            </w:r>
          </w:p>
        </w:tc>
        <w:tc>
          <w:tcPr>
            <w:tcW w:w="1417" w:type="dxa"/>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7102</w:t>
            </w:r>
          </w:p>
        </w:tc>
        <w:tc>
          <w:tcPr>
            <w:tcW w:w="2977" w:type="dxa"/>
            <w:tcBorders>
              <w:top w:val="single" w:sz="4" w:space="0" w:color="auto"/>
              <w:left w:val="single" w:sz="4" w:space="0" w:color="auto"/>
              <w:bottom w:val="single" w:sz="4" w:space="0" w:color="auto"/>
              <w:right w:val="single" w:sz="4" w:space="0" w:color="auto"/>
            </w:tcBorders>
            <w:hideMark/>
          </w:tcPr>
          <w:p w:rsidR="000C5349" w:rsidRDefault="000C5349">
            <w:pPr>
              <w:rPr>
                <w:rFonts w:ascii="仿宋_GB2312" w:eastAsia="仿宋_GB2312" w:cstheme="minorBidi"/>
                <w:sz w:val="24"/>
              </w:rPr>
            </w:pPr>
            <w:r>
              <w:rPr>
                <w:rFonts w:ascii="仿宋_GB2312" w:eastAsia="仿宋_GB2312" w:hint="eastAsia"/>
                <w:sz w:val="24"/>
              </w:rPr>
              <w:t>1.所供应产品必须有相应的国家强制检测报告；</w:t>
            </w:r>
          </w:p>
          <w:p w:rsidR="000C5349" w:rsidRDefault="000C5349">
            <w:pPr>
              <w:rPr>
                <w:rFonts w:ascii="仿宋_GB2312" w:eastAsia="仿宋_GB2312"/>
                <w:sz w:val="24"/>
              </w:rPr>
            </w:pPr>
            <w:r>
              <w:rPr>
                <w:rFonts w:ascii="仿宋_GB2312" w:eastAsia="仿宋_GB2312" w:hint="eastAsia"/>
                <w:sz w:val="24"/>
              </w:rPr>
              <w:t>2.所供应产品必须有相应的质量检测检测报告；</w:t>
            </w:r>
          </w:p>
          <w:p w:rsidR="000C5349" w:rsidRDefault="000C5349">
            <w:pPr>
              <w:rPr>
                <w:rFonts w:ascii="仿宋_GB2312" w:eastAsia="仿宋_GB2312"/>
                <w:sz w:val="24"/>
              </w:rPr>
            </w:pPr>
            <w:r>
              <w:rPr>
                <w:rFonts w:ascii="仿宋_GB2312" w:eastAsia="仿宋_GB2312" w:hint="eastAsia"/>
                <w:sz w:val="24"/>
              </w:rPr>
              <w:t>3.防烟滤过时间应不小于30分钟；</w:t>
            </w:r>
          </w:p>
          <w:p w:rsidR="000C5349" w:rsidRDefault="000C5349">
            <w:pPr>
              <w:rPr>
                <w:rFonts w:ascii="仿宋_GB2312" w:eastAsia="仿宋_GB2312"/>
                <w:sz w:val="24"/>
              </w:rPr>
            </w:pPr>
            <w:r>
              <w:rPr>
                <w:rFonts w:ascii="仿宋_GB2312" w:eastAsia="仿宋_GB2312" w:hint="eastAsia"/>
                <w:sz w:val="24"/>
              </w:rPr>
              <w:t>4.所供应产品应保护全头部，并且人员佩戴实用性合格；</w:t>
            </w:r>
          </w:p>
          <w:p w:rsidR="000C5349" w:rsidRDefault="000C5349">
            <w:pPr>
              <w:rPr>
                <w:rFonts w:ascii="仿宋_GB2312" w:eastAsia="仿宋_GB2312"/>
                <w:sz w:val="24"/>
              </w:rPr>
            </w:pPr>
            <w:r>
              <w:rPr>
                <w:rFonts w:ascii="仿宋_GB2312" w:eastAsia="仿宋_GB2312" w:hint="eastAsia"/>
                <w:sz w:val="24"/>
              </w:rPr>
              <w:t>5.对稿浓度CO时呼吸器的机械结构必须完整；</w:t>
            </w:r>
          </w:p>
          <w:p w:rsidR="000C5349" w:rsidRDefault="000C5349">
            <w:pPr>
              <w:rPr>
                <w:rFonts w:ascii="仿宋_GB2312" w:eastAsia="仿宋_GB2312"/>
                <w:sz w:val="24"/>
              </w:rPr>
            </w:pPr>
            <w:r>
              <w:rPr>
                <w:rFonts w:ascii="仿宋_GB2312" w:eastAsia="仿宋_GB2312" w:hint="eastAsia"/>
                <w:sz w:val="24"/>
              </w:rPr>
              <w:t>6.CO透过值不大于200；</w:t>
            </w:r>
          </w:p>
          <w:p w:rsidR="000C5349" w:rsidRDefault="000C5349">
            <w:pPr>
              <w:rPr>
                <w:rFonts w:ascii="仿宋_GB2312" w:eastAsia="仿宋_GB2312" w:hAnsiTheme="minorHAnsi"/>
                <w:sz w:val="24"/>
              </w:rPr>
            </w:pPr>
            <w:r>
              <w:rPr>
                <w:rFonts w:ascii="仿宋_GB2312" w:eastAsia="仿宋_GB2312" w:hint="eastAsia"/>
                <w:sz w:val="24"/>
              </w:rPr>
              <w:t>7.虑烟率不小于95%。</w:t>
            </w:r>
          </w:p>
        </w:tc>
      </w:tr>
      <w:tr w:rsidR="000C5349" w:rsidTr="000C5349">
        <w:trPr>
          <w:trHeight w:val="452"/>
        </w:trPr>
        <w:tc>
          <w:tcPr>
            <w:tcW w:w="9215" w:type="dxa"/>
            <w:gridSpan w:val="7"/>
            <w:tcBorders>
              <w:top w:val="single" w:sz="4" w:space="0" w:color="auto"/>
              <w:left w:val="single" w:sz="4" w:space="0" w:color="auto"/>
              <w:bottom w:val="single" w:sz="4" w:space="0" w:color="auto"/>
              <w:right w:val="single" w:sz="4" w:space="0" w:color="auto"/>
            </w:tcBorders>
            <w:vAlign w:val="center"/>
            <w:hideMark/>
          </w:tcPr>
          <w:p w:rsidR="000C5349" w:rsidRDefault="000C5349">
            <w:pPr>
              <w:jc w:val="center"/>
              <w:rPr>
                <w:rFonts w:ascii="仿宋_GB2312" w:eastAsia="仿宋_GB2312" w:hAnsiTheme="minorHAnsi"/>
                <w:sz w:val="24"/>
              </w:rPr>
            </w:pPr>
            <w:r>
              <w:rPr>
                <w:rFonts w:ascii="仿宋_GB2312" w:eastAsia="仿宋_GB2312" w:hint="eastAsia"/>
                <w:sz w:val="24"/>
              </w:rPr>
              <w:t>总计：26774.00元</w:t>
            </w:r>
          </w:p>
        </w:tc>
      </w:tr>
    </w:tbl>
    <w:p w:rsidR="00221D40" w:rsidRDefault="00221D40" w:rsidP="001D3B0E">
      <w:pPr>
        <w:snapToGrid w:val="0"/>
        <w:spacing w:line="360" w:lineRule="auto"/>
        <w:rPr>
          <w:rFonts w:ascii="宋体" w:hAnsi="宋体"/>
          <w:sz w:val="24"/>
        </w:rPr>
        <w:sectPr w:rsidR="00221D40">
          <w:pgSz w:w="11907" w:h="16840"/>
          <w:pgMar w:top="2183" w:right="1418" w:bottom="1701" w:left="1701" w:header="851" w:footer="1032" w:gutter="0"/>
          <w:pgNumType w:start="0"/>
          <w:cols w:space="720"/>
          <w:docGrid w:type="lines" w:linePitch="312"/>
        </w:sectPr>
      </w:pPr>
    </w:p>
    <w:p w:rsidR="004150A7" w:rsidRDefault="004150A7" w:rsidP="004150A7">
      <w:pPr>
        <w:snapToGrid w:val="0"/>
        <w:spacing w:line="360" w:lineRule="auto"/>
        <w:ind w:left="450"/>
        <w:jc w:val="center"/>
        <w:rPr>
          <w:rFonts w:eastAsia="黑体"/>
          <w:sz w:val="36"/>
          <w:szCs w:val="36"/>
        </w:rPr>
      </w:pPr>
      <w:r>
        <w:rPr>
          <w:rFonts w:eastAsia="黑体" w:hint="eastAsia"/>
          <w:sz w:val="36"/>
          <w:szCs w:val="36"/>
        </w:rPr>
        <w:lastRenderedPageBreak/>
        <w:t>第四章</w:t>
      </w:r>
      <w:r>
        <w:rPr>
          <w:rFonts w:eastAsia="黑体"/>
          <w:sz w:val="36"/>
          <w:szCs w:val="36"/>
        </w:rPr>
        <w:t xml:space="preserve"> </w:t>
      </w:r>
      <w:r>
        <w:rPr>
          <w:rFonts w:eastAsia="黑体" w:hint="eastAsia"/>
          <w:sz w:val="36"/>
          <w:szCs w:val="36"/>
        </w:rPr>
        <w:t>资格文件格式及附件</w:t>
      </w:r>
    </w:p>
    <w:p w:rsidR="004150A7" w:rsidRDefault="004150A7" w:rsidP="004150A7">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DF4051" w:rsidRDefault="00DF4051"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925F93" w:rsidRDefault="00925F93" w:rsidP="004150A7">
      <w:pPr>
        <w:snapToGrid w:val="0"/>
        <w:spacing w:line="360" w:lineRule="auto"/>
        <w:rPr>
          <w:rFonts w:eastAsia="黑体"/>
          <w:sz w:val="36"/>
          <w:szCs w:val="36"/>
        </w:rPr>
      </w:pPr>
    </w:p>
    <w:p w:rsidR="004150A7" w:rsidRDefault="004150A7"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BF6456" w:rsidRDefault="00BF6456" w:rsidP="004150A7">
      <w:pPr>
        <w:snapToGrid w:val="0"/>
        <w:spacing w:line="360" w:lineRule="auto"/>
        <w:rPr>
          <w:rFonts w:eastAsia="黑体"/>
          <w:sz w:val="36"/>
          <w:szCs w:val="36"/>
        </w:rPr>
      </w:pPr>
    </w:p>
    <w:p w:rsidR="004150A7" w:rsidRDefault="004150A7" w:rsidP="004150A7">
      <w:pPr>
        <w:snapToGrid w:val="0"/>
        <w:spacing w:line="480" w:lineRule="auto"/>
        <w:jc w:val="center"/>
        <w:rPr>
          <w:rFonts w:ascii="黑体" w:eastAsia="黑体" w:hAnsi="宋体"/>
          <w:b/>
          <w:sz w:val="32"/>
          <w:szCs w:val="32"/>
        </w:rPr>
      </w:pPr>
      <w:r>
        <w:rPr>
          <w:rFonts w:ascii="黑体" w:eastAsia="黑体" w:hAnsi="宋体" w:hint="eastAsia"/>
          <w:b/>
          <w:sz w:val="32"/>
          <w:szCs w:val="32"/>
        </w:rPr>
        <w:lastRenderedPageBreak/>
        <w:t>1、法定代表人授权书</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4150A7" w:rsidRDefault="004150A7" w:rsidP="004150A7">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4150A7" w:rsidRDefault="004150A7" w:rsidP="004150A7">
      <w:pPr>
        <w:snapToGrid w:val="0"/>
        <w:spacing w:line="360" w:lineRule="auto"/>
        <w:ind w:firstLine="600"/>
        <w:rPr>
          <w:rFonts w:ascii="宋体" w:hAnsi="宋体"/>
          <w:sz w:val="24"/>
        </w:rPr>
      </w:pPr>
    </w:p>
    <w:p w:rsidR="004150A7" w:rsidRDefault="004150A7" w:rsidP="004150A7">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4150A7" w:rsidRDefault="004150A7" w:rsidP="004150A7">
      <w:pPr>
        <w:snapToGrid w:val="0"/>
        <w:spacing w:line="360" w:lineRule="auto"/>
        <w:ind w:firstLine="600"/>
        <w:rPr>
          <w:rFonts w:ascii="宋体" w:hAnsi="宋体"/>
          <w:sz w:val="24"/>
        </w:rPr>
      </w:pPr>
      <w:r>
        <w:rPr>
          <w:rFonts w:ascii="宋体" w:hAnsi="宋体" w:hint="eastAsia"/>
          <w:sz w:val="24"/>
        </w:rPr>
        <w:t>报价单位全称（公章）：</w:t>
      </w:r>
    </w:p>
    <w:p w:rsidR="004150A7" w:rsidRDefault="004150A7" w:rsidP="004150A7">
      <w:pPr>
        <w:snapToGrid w:val="0"/>
        <w:spacing w:line="360" w:lineRule="auto"/>
        <w:ind w:firstLine="600"/>
        <w:rPr>
          <w:rFonts w:ascii="宋体" w:hAnsi="宋体"/>
          <w:sz w:val="24"/>
        </w:rPr>
      </w:pPr>
      <w:r>
        <w:rPr>
          <w:rFonts w:ascii="宋体" w:hAnsi="宋体" w:hint="eastAsia"/>
          <w:sz w:val="24"/>
        </w:rPr>
        <w:t>日               期：</w:t>
      </w: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附： 全权代表姓名：</w:t>
      </w:r>
    </w:p>
    <w:p w:rsidR="004150A7" w:rsidRDefault="004150A7" w:rsidP="004150A7">
      <w:pPr>
        <w:snapToGrid w:val="0"/>
        <w:spacing w:line="360" w:lineRule="auto"/>
        <w:ind w:firstLine="600"/>
        <w:rPr>
          <w:rFonts w:ascii="宋体" w:hAnsi="宋体"/>
          <w:sz w:val="24"/>
        </w:rPr>
      </w:pPr>
      <w:r>
        <w:rPr>
          <w:rFonts w:ascii="宋体" w:hAnsi="宋体" w:hint="eastAsia"/>
          <w:sz w:val="24"/>
        </w:rPr>
        <w:t>职        务：</w:t>
      </w:r>
    </w:p>
    <w:p w:rsidR="004150A7" w:rsidRDefault="004150A7" w:rsidP="004150A7">
      <w:pPr>
        <w:snapToGrid w:val="0"/>
        <w:spacing w:line="360" w:lineRule="auto"/>
        <w:ind w:firstLine="600"/>
        <w:rPr>
          <w:rFonts w:ascii="宋体" w:hAnsi="宋体"/>
          <w:sz w:val="24"/>
        </w:rPr>
      </w:pPr>
      <w:r>
        <w:rPr>
          <w:rFonts w:ascii="宋体" w:hAnsi="宋体" w:hint="eastAsia"/>
          <w:sz w:val="24"/>
        </w:rPr>
        <w:t>详细通讯地址：</w:t>
      </w:r>
    </w:p>
    <w:p w:rsidR="004150A7" w:rsidRDefault="004150A7" w:rsidP="004150A7">
      <w:pPr>
        <w:snapToGrid w:val="0"/>
        <w:spacing w:line="360" w:lineRule="auto"/>
        <w:ind w:firstLine="600"/>
        <w:rPr>
          <w:rFonts w:ascii="宋体" w:hAnsi="宋体"/>
          <w:sz w:val="24"/>
        </w:rPr>
      </w:pPr>
      <w:r>
        <w:rPr>
          <w:rFonts w:ascii="宋体" w:hAnsi="宋体" w:hint="eastAsia"/>
          <w:sz w:val="24"/>
        </w:rPr>
        <w:t>邮 政  编 码：</w:t>
      </w:r>
    </w:p>
    <w:p w:rsidR="004150A7" w:rsidRDefault="004150A7" w:rsidP="004150A7">
      <w:pPr>
        <w:snapToGrid w:val="0"/>
        <w:spacing w:line="360" w:lineRule="auto"/>
        <w:ind w:firstLine="600"/>
        <w:rPr>
          <w:rFonts w:ascii="宋体" w:hAnsi="宋体"/>
          <w:sz w:val="24"/>
        </w:rPr>
      </w:pPr>
      <w:r>
        <w:rPr>
          <w:rFonts w:ascii="宋体" w:hAnsi="宋体" w:hint="eastAsia"/>
          <w:sz w:val="24"/>
        </w:rPr>
        <w:t>传        真：</w:t>
      </w:r>
    </w:p>
    <w:p w:rsidR="004150A7" w:rsidRDefault="004150A7" w:rsidP="004150A7">
      <w:pPr>
        <w:snapToGrid w:val="0"/>
        <w:spacing w:line="360" w:lineRule="auto"/>
        <w:ind w:firstLine="600"/>
        <w:rPr>
          <w:rFonts w:ascii="宋体" w:hAnsi="宋体"/>
          <w:sz w:val="24"/>
        </w:rPr>
      </w:pPr>
      <w:r>
        <w:rPr>
          <w:rFonts w:ascii="宋体" w:hAnsi="宋体" w:hint="eastAsia"/>
          <w:sz w:val="24"/>
        </w:rPr>
        <w:t>电话 （手机）：</w:t>
      </w:r>
    </w:p>
    <w:p w:rsidR="004150A7" w:rsidRDefault="004150A7" w:rsidP="004150A7">
      <w:pPr>
        <w:snapToGrid w:val="0"/>
        <w:spacing w:line="360" w:lineRule="auto"/>
        <w:jc w:val="center"/>
        <w:rPr>
          <w:rFonts w:ascii="宋体" w:hAnsi="宋体"/>
          <w:sz w:val="24"/>
        </w:rPr>
      </w:pPr>
    </w:p>
    <w:p w:rsidR="004150A7" w:rsidRDefault="004150A7" w:rsidP="004150A7">
      <w:pPr>
        <w:widowControl/>
        <w:spacing w:line="360" w:lineRule="auto"/>
        <w:jc w:val="left"/>
        <w:rPr>
          <w:rFonts w:ascii="宋体" w:hAnsi="宋体"/>
          <w:sz w:val="24"/>
        </w:rPr>
        <w:sectPr w:rsidR="004150A7" w:rsidSect="00BF6456">
          <w:pgSz w:w="11907" w:h="16840"/>
          <w:pgMar w:top="2183" w:right="1418" w:bottom="1701" w:left="1701" w:header="851" w:footer="1032" w:gutter="0"/>
          <w:pgNumType w:start="0"/>
          <w:cols w:space="720"/>
          <w:docGrid w:type="linesAndChars" w:linePitch="312"/>
        </w:sectPr>
      </w:pPr>
    </w:p>
    <w:p w:rsidR="004150A7" w:rsidRDefault="004150A7" w:rsidP="004150A7">
      <w:pPr>
        <w:snapToGrid w:val="0"/>
        <w:spacing w:line="360" w:lineRule="auto"/>
        <w:rPr>
          <w:rFonts w:ascii="宋体" w:hAnsi="宋体"/>
          <w:sz w:val="24"/>
        </w:rPr>
      </w:pPr>
    </w:p>
    <w:p w:rsidR="004150A7" w:rsidRDefault="004150A7" w:rsidP="004150A7">
      <w:pPr>
        <w:snapToGrid w:val="0"/>
        <w:spacing w:line="360" w:lineRule="auto"/>
        <w:jc w:val="center"/>
        <w:rPr>
          <w:rFonts w:ascii="黑体" w:eastAsia="黑体" w:hAnsi="宋体"/>
          <w:b/>
          <w:sz w:val="32"/>
          <w:szCs w:val="32"/>
        </w:rPr>
      </w:pPr>
      <w:r>
        <w:rPr>
          <w:rFonts w:ascii="黑体" w:eastAsia="黑体" w:hAnsi="宋体" w:hint="eastAsia"/>
          <w:b/>
          <w:sz w:val="32"/>
          <w:szCs w:val="32"/>
        </w:rPr>
        <w:t>2、承诺及售后服务的内容及措施</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left"/>
        <w:rPr>
          <w:rFonts w:ascii="宋体" w:hAnsi="宋体"/>
          <w:sz w:val="24"/>
        </w:rPr>
      </w:pPr>
      <w:r>
        <w:rPr>
          <w:rFonts w:ascii="宋体" w:hAnsi="宋体" w:hint="eastAsia"/>
          <w:sz w:val="24"/>
        </w:rPr>
        <w:t>报价单位全称（盖章）：</w:t>
      </w:r>
    </w:p>
    <w:p w:rsidR="004150A7" w:rsidRDefault="004150A7" w:rsidP="004150A7">
      <w:pPr>
        <w:snapToGrid w:val="0"/>
        <w:spacing w:line="360" w:lineRule="auto"/>
        <w:jc w:val="left"/>
        <w:rPr>
          <w:rFonts w:ascii="宋体" w:hAnsi="宋体"/>
          <w:sz w:val="24"/>
        </w:rPr>
      </w:pPr>
    </w:p>
    <w:p w:rsidR="004150A7" w:rsidRDefault="004150A7" w:rsidP="004150A7">
      <w:pPr>
        <w:snapToGrid w:val="0"/>
        <w:spacing w:line="360" w:lineRule="auto"/>
        <w:rPr>
          <w:rFonts w:ascii="宋体" w:hAnsi="宋体"/>
          <w:sz w:val="24"/>
        </w:rPr>
      </w:pPr>
      <w:r>
        <w:rPr>
          <w:rFonts w:ascii="宋体" w:hAnsi="宋体" w:hint="eastAsia"/>
          <w:sz w:val="24"/>
        </w:rPr>
        <w:t>全权代表（签字）：</w:t>
      </w: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4150A7">
      <w:pPr>
        <w:snapToGrid w:val="0"/>
        <w:spacing w:line="360" w:lineRule="auto"/>
        <w:jc w:val="center"/>
        <w:rPr>
          <w:rFonts w:ascii="宋体" w:hAnsi="宋体"/>
          <w:sz w:val="24"/>
        </w:rPr>
      </w:pPr>
    </w:p>
    <w:p w:rsidR="004150A7" w:rsidRDefault="004150A7" w:rsidP="003304EC">
      <w:pPr>
        <w:widowControl/>
        <w:spacing w:beforeLines="100" w:line="360" w:lineRule="auto"/>
        <w:jc w:val="center"/>
        <w:rPr>
          <w:rFonts w:eastAsia="黑体"/>
          <w:b/>
          <w:sz w:val="32"/>
          <w:szCs w:val="32"/>
        </w:rPr>
      </w:pPr>
      <w:r>
        <w:rPr>
          <w:rFonts w:eastAsia="黑体"/>
          <w:b/>
          <w:sz w:val="32"/>
          <w:szCs w:val="32"/>
        </w:rPr>
        <w:t>3</w:t>
      </w:r>
      <w:r>
        <w:rPr>
          <w:rFonts w:eastAsia="黑体" w:hint="eastAsia"/>
          <w:b/>
          <w:sz w:val="32"/>
          <w:szCs w:val="32"/>
        </w:rPr>
        <w:t>、法定代表人和投标代表身份证明</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（法定代表人身份证复印件）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rPr>
          <w:sz w:val="24"/>
        </w:rPr>
      </w:pPr>
      <w:r>
        <w:rPr>
          <w:rFonts w:hint="eastAsia"/>
          <w:sz w:val="24"/>
        </w:rPr>
        <w:t>（投标代表身份证复印件）</w:t>
      </w: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4150A7" w:rsidRDefault="004150A7" w:rsidP="004150A7">
      <w:pPr>
        <w:spacing w:line="360" w:lineRule="auto"/>
        <w:jc w:val="center"/>
      </w:pPr>
    </w:p>
    <w:p w:rsidR="00326E4D" w:rsidRDefault="00326E4D" w:rsidP="00326E4D">
      <w:pPr>
        <w:snapToGrid w:val="0"/>
        <w:spacing w:line="360" w:lineRule="auto"/>
        <w:rPr>
          <w:rFonts w:ascii="宋体" w:hAnsi="宋体"/>
          <w:sz w:val="24"/>
        </w:rPr>
      </w:pPr>
      <w:r>
        <w:rPr>
          <w:rFonts w:ascii="宋体" w:hAnsi="宋体" w:hint="eastAsia"/>
          <w:sz w:val="24"/>
        </w:rPr>
        <w:t>报价单位全称（盖章）</w:t>
      </w: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pPr>
    </w:p>
    <w:p w:rsidR="00326E4D" w:rsidRDefault="00326E4D" w:rsidP="004150A7">
      <w:pPr>
        <w:snapToGrid w:val="0"/>
        <w:spacing w:line="360" w:lineRule="auto"/>
        <w:jc w:val="center"/>
        <w:rPr>
          <w:rFonts w:ascii="宋体" w:hAnsi="宋体"/>
          <w:sz w:val="24"/>
        </w:rPr>
        <w:sectPr w:rsidR="00326E4D" w:rsidSect="00BF6456">
          <w:pgSz w:w="11906" w:h="16838"/>
          <w:pgMar w:top="1440" w:right="1800" w:bottom="1440" w:left="1800" w:header="851" w:footer="992" w:gutter="0"/>
          <w:cols w:space="425"/>
          <w:docGrid w:type="linesAndChars" w:linePitch="312"/>
        </w:sectPr>
      </w:pPr>
    </w:p>
    <w:p w:rsidR="00326E4D" w:rsidRPr="00EC6B15" w:rsidRDefault="00BF6456" w:rsidP="00326E4D">
      <w:pPr>
        <w:snapToGrid w:val="0"/>
        <w:jc w:val="center"/>
        <w:rPr>
          <w:rFonts w:ascii="宋体" w:hAnsi="宋体"/>
          <w:b/>
          <w:sz w:val="32"/>
          <w:szCs w:val="32"/>
        </w:rPr>
      </w:pPr>
      <w:r>
        <w:rPr>
          <w:rFonts w:ascii="黑体" w:eastAsia="黑体" w:hAnsi="宋体" w:hint="eastAsia"/>
          <w:b/>
          <w:sz w:val="32"/>
          <w:szCs w:val="32"/>
        </w:rPr>
        <w:lastRenderedPageBreak/>
        <w:t>4、报</w:t>
      </w:r>
      <w:r w:rsidR="00326E4D" w:rsidRPr="00EC6B15">
        <w:rPr>
          <w:rFonts w:ascii="黑体" w:eastAsia="黑体" w:hAnsi="宋体" w:hint="eastAsia"/>
          <w:b/>
          <w:sz w:val="32"/>
          <w:szCs w:val="32"/>
        </w:rPr>
        <w:t>价单位情况（表）</w:t>
      </w:r>
    </w:p>
    <w:p w:rsidR="00326E4D" w:rsidRPr="003A00F8" w:rsidRDefault="00326E4D" w:rsidP="00326E4D">
      <w:pPr>
        <w:snapToGrid w:val="0"/>
        <w:ind w:firstLineChars="150" w:firstLine="360"/>
        <w:rPr>
          <w:rFonts w:ascii="宋体" w:hAnsi="宋体"/>
          <w:bCs/>
          <w:sz w:val="24"/>
        </w:rPr>
      </w:pPr>
      <w:r w:rsidRPr="003A00F8">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26E4D" w:rsidRPr="003A00F8" w:rsidTr="0002374C">
        <w:trPr>
          <w:cantSplit/>
        </w:trPr>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单位名称</w:t>
            </w:r>
          </w:p>
        </w:tc>
        <w:tc>
          <w:tcPr>
            <w:tcW w:w="4170" w:type="dxa"/>
            <w:gridSpan w:val="5"/>
            <w:vAlign w:val="center"/>
          </w:tcPr>
          <w:p w:rsidR="00326E4D" w:rsidRPr="003A00F8" w:rsidRDefault="00326E4D" w:rsidP="0002374C">
            <w:pPr>
              <w:snapToGrid w:val="0"/>
              <w:jc w:val="center"/>
              <w:rPr>
                <w:rFonts w:ascii="宋体" w:hAnsi="宋体"/>
                <w:bCs/>
                <w:sz w:val="24"/>
              </w:rPr>
            </w:pPr>
          </w:p>
        </w:tc>
        <w:tc>
          <w:tcPr>
            <w:tcW w:w="157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企业</w:t>
            </w:r>
            <w:r w:rsidRPr="003A00F8">
              <w:rPr>
                <w:rFonts w:ascii="宋体" w:hAnsi="宋体" w:hint="eastAsia"/>
                <w:bCs/>
                <w:sz w:val="24"/>
              </w:rPr>
              <w:t>法定</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代表人</w:t>
            </w:r>
          </w:p>
        </w:tc>
        <w:tc>
          <w:tcPr>
            <w:tcW w:w="2415" w:type="dxa"/>
            <w:gridSpan w:val="4"/>
            <w:vAlign w:val="center"/>
          </w:tcPr>
          <w:p w:rsidR="00326E4D" w:rsidRPr="003A00F8" w:rsidRDefault="00326E4D" w:rsidP="0002374C">
            <w:pPr>
              <w:snapToGrid w:val="0"/>
              <w:jc w:val="center"/>
              <w:rPr>
                <w:rFonts w:ascii="宋体" w:hAnsi="宋体"/>
                <w:bCs/>
                <w:sz w:val="24"/>
              </w:rPr>
            </w:pPr>
          </w:p>
        </w:tc>
        <w:tc>
          <w:tcPr>
            <w:tcW w:w="945" w:type="dxa"/>
            <w:gridSpan w:val="2"/>
            <w:vAlign w:val="center"/>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4487" w:type="dxa"/>
            <w:gridSpan w:val="5"/>
            <w:vAlign w:val="center"/>
          </w:tcPr>
          <w:p w:rsidR="00326E4D" w:rsidRPr="003A00F8" w:rsidRDefault="00326E4D" w:rsidP="0002374C">
            <w:pPr>
              <w:snapToGrid w:val="0"/>
              <w:jc w:val="center"/>
              <w:rPr>
                <w:rFonts w:ascii="宋体" w:hAnsi="宋体"/>
                <w:bCs/>
                <w:sz w:val="24"/>
              </w:rPr>
            </w:pPr>
          </w:p>
        </w:tc>
      </w:tr>
      <w:tr w:rsidR="00326E4D" w:rsidRPr="003A00F8" w:rsidTr="0002374C">
        <w:trPr>
          <w:cantSplit/>
        </w:trPr>
        <w:tc>
          <w:tcPr>
            <w:tcW w:w="1248" w:type="dxa"/>
          </w:tcPr>
          <w:p w:rsidR="00326E4D" w:rsidRPr="003A00F8" w:rsidRDefault="00326E4D" w:rsidP="0002374C">
            <w:pPr>
              <w:snapToGrid w:val="0"/>
              <w:jc w:val="center"/>
              <w:rPr>
                <w:rFonts w:ascii="宋体" w:hAnsi="宋体"/>
                <w:bCs/>
                <w:sz w:val="24"/>
              </w:rPr>
            </w:pPr>
            <w:r w:rsidRPr="003A00F8">
              <w:rPr>
                <w:rFonts w:ascii="宋体" w:hAnsi="宋体"/>
                <w:bCs/>
                <w:sz w:val="24"/>
              </w:rPr>
              <w:t>地址</w:t>
            </w:r>
          </w:p>
        </w:tc>
        <w:tc>
          <w:tcPr>
            <w:tcW w:w="4170" w:type="dxa"/>
            <w:gridSpan w:val="5"/>
          </w:tcPr>
          <w:p w:rsidR="00326E4D" w:rsidRPr="003A00F8" w:rsidRDefault="00326E4D" w:rsidP="0002374C">
            <w:pPr>
              <w:snapToGrid w:val="0"/>
              <w:jc w:val="center"/>
              <w:rPr>
                <w:rFonts w:ascii="宋体" w:hAnsi="宋体"/>
                <w:bCs/>
                <w:sz w:val="24"/>
              </w:rPr>
            </w:pPr>
          </w:p>
        </w:tc>
        <w:tc>
          <w:tcPr>
            <w:tcW w:w="1575"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全权代表</w:t>
            </w:r>
          </w:p>
        </w:tc>
        <w:tc>
          <w:tcPr>
            <w:tcW w:w="2415" w:type="dxa"/>
            <w:gridSpan w:val="4"/>
          </w:tcPr>
          <w:p w:rsidR="00326E4D" w:rsidRPr="003A00F8" w:rsidRDefault="00326E4D" w:rsidP="0002374C">
            <w:pPr>
              <w:snapToGrid w:val="0"/>
              <w:rPr>
                <w:rFonts w:ascii="宋体" w:hAnsi="宋体"/>
                <w:bCs/>
                <w:sz w:val="24"/>
              </w:rPr>
            </w:pPr>
          </w:p>
        </w:tc>
        <w:tc>
          <w:tcPr>
            <w:tcW w:w="945" w:type="dxa"/>
            <w:gridSpan w:val="2"/>
          </w:tcPr>
          <w:p w:rsidR="00326E4D" w:rsidRPr="003A00F8" w:rsidRDefault="00326E4D" w:rsidP="0002374C">
            <w:pPr>
              <w:snapToGrid w:val="0"/>
              <w:jc w:val="center"/>
              <w:rPr>
                <w:rFonts w:ascii="宋体" w:hAnsi="宋体"/>
                <w:bCs/>
                <w:sz w:val="24"/>
              </w:rPr>
            </w:pPr>
            <w:r w:rsidRPr="003A00F8">
              <w:rPr>
                <w:rFonts w:ascii="宋体" w:hAnsi="宋体" w:hint="eastAsia"/>
                <w:bCs/>
                <w:sz w:val="24"/>
              </w:rPr>
              <w:t>电话</w:t>
            </w:r>
          </w:p>
        </w:tc>
        <w:tc>
          <w:tcPr>
            <w:tcW w:w="2366" w:type="dxa"/>
            <w:gridSpan w:val="3"/>
          </w:tcPr>
          <w:p w:rsidR="00326E4D" w:rsidRPr="003A00F8" w:rsidRDefault="00326E4D" w:rsidP="0002374C">
            <w:pPr>
              <w:snapToGrid w:val="0"/>
              <w:jc w:val="center"/>
              <w:rPr>
                <w:rFonts w:ascii="宋体" w:hAnsi="宋体"/>
                <w:bCs/>
                <w:sz w:val="24"/>
              </w:rPr>
            </w:pPr>
          </w:p>
        </w:tc>
        <w:tc>
          <w:tcPr>
            <w:tcW w:w="945" w:type="dxa"/>
          </w:tcPr>
          <w:p w:rsidR="00326E4D" w:rsidRPr="003A00F8" w:rsidRDefault="00326E4D" w:rsidP="0002374C">
            <w:pPr>
              <w:snapToGrid w:val="0"/>
              <w:jc w:val="center"/>
              <w:rPr>
                <w:rFonts w:ascii="宋体" w:hAnsi="宋体"/>
                <w:bCs/>
                <w:sz w:val="24"/>
              </w:rPr>
            </w:pPr>
            <w:r w:rsidRPr="003A00F8">
              <w:rPr>
                <w:rFonts w:ascii="宋体" w:hAnsi="宋体"/>
                <w:bCs/>
                <w:sz w:val="24"/>
              </w:rPr>
              <w:t>职务</w:t>
            </w:r>
          </w:p>
        </w:tc>
        <w:tc>
          <w:tcPr>
            <w:tcW w:w="1176" w:type="dxa"/>
          </w:tcPr>
          <w:p w:rsidR="00326E4D" w:rsidRPr="003A00F8" w:rsidRDefault="00326E4D" w:rsidP="0002374C">
            <w:pPr>
              <w:snapToGrid w:val="0"/>
              <w:rPr>
                <w:rFonts w:ascii="宋体" w:hAnsi="宋体"/>
                <w:bCs/>
                <w:sz w:val="24"/>
              </w:rPr>
            </w:pPr>
          </w:p>
        </w:tc>
      </w:tr>
      <w:tr w:rsidR="00326E4D" w:rsidRPr="003A00F8" w:rsidTr="0002374C">
        <w:tc>
          <w:tcPr>
            <w:tcW w:w="1248" w:type="dxa"/>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一、</w:t>
            </w:r>
          </w:p>
          <w:p w:rsidR="00326E4D" w:rsidRPr="003A00F8" w:rsidRDefault="00326E4D" w:rsidP="0002374C">
            <w:pPr>
              <w:pStyle w:val="a6"/>
              <w:snapToGrid w:val="0"/>
              <w:rPr>
                <w:rFonts w:ascii="宋体" w:hAnsi="宋体"/>
                <w:bCs/>
                <w:szCs w:val="24"/>
              </w:rPr>
            </w:pPr>
            <w:r w:rsidRPr="003A00F8">
              <w:rPr>
                <w:rFonts w:ascii="宋体" w:hAnsi="宋体"/>
                <w:bCs/>
                <w:szCs w:val="24"/>
              </w:rPr>
              <w:t>单位简历及机构</w:t>
            </w:r>
          </w:p>
        </w:tc>
        <w:tc>
          <w:tcPr>
            <w:tcW w:w="6466" w:type="dxa"/>
            <w:gridSpan w:val="8"/>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sz w:val="24"/>
              </w:rPr>
            </w:pPr>
          </w:p>
          <w:p w:rsidR="00326E4D" w:rsidRPr="003A00F8" w:rsidRDefault="00326E4D" w:rsidP="0002374C">
            <w:pPr>
              <w:tabs>
                <w:tab w:val="left" w:pos="2310"/>
              </w:tabs>
              <w:snapToGrid w:val="0"/>
              <w:rPr>
                <w:rFonts w:ascii="宋体" w:hAnsi="宋体"/>
                <w:sz w:val="24"/>
              </w:rPr>
            </w:pPr>
            <w:r w:rsidRPr="003A00F8">
              <w:rPr>
                <w:rFonts w:ascii="宋体" w:hAnsi="宋体"/>
                <w:sz w:val="24"/>
              </w:rPr>
              <w:tab/>
            </w:r>
          </w:p>
        </w:tc>
        <w:tc>
          <w:tcPr>
            <w:tcW w:w="840" w:type="dxa"/>
          </w:tcPr>
          <w:p w:rsidR="00326E4D" w:rsidRPr="003A00F8" w:rsidRDefault="00326E4D" w:rsidP="0002374C">
            <w:pPr>
              <w:snapToGrid w:val="0"/>
              <w:jc w:val="center"/>
              <w:rPr>
                <w:rFonts w:ascii="宋体" w:hAnsi="宋体"/>
                <w:bCs/>
                <w:sz w:val="24"/>
              </w:rPr>
            </w:pPr>
            <w:r w:rsidRPr="003A00F8">
              <w:rPr>
                <w:rFonts w:ascii="宋体" w:hAnsi="宋体"/>
                <w:bCs/>
                <w:sz w:val="24"/>
              </w:rPr>
              <w:t>单位</w:t>
            </w:r>
          </w:p>
          <w:p w:rsidR="00326E4D" w:rsidRPr="003A00F8" w:rsidRDefault="00326E4D" w:rsidP="0002374C">
            <w:pPr>
              <w:snapToGrid w:val="0"/>
              <w:jc w:val="center"/>
              <w:rPr>
                <w:rFonts w:ascii="宋体" w:hAnsi="宋体"/>
                <w:bCs/>
                <w:sz w:val="24"/>
              </w:rPr>
            </w:pPr>
            <w:r w:rsidRPr="003A00F8">
              <w:rPr>
                <w:rFonts w:ascii="宋体" w:hAnsi="宋体"/>
                <w:bCs/>
                <w:sz w:val="24"/>
              </w:rPr>
              <w:t>优势</w:t>
            </w:r>
          </w:p>
          <w:p w:rsidR="00326E4D" w:rsidRPr="003A00F8" w:rsidRDefault="00326E4D" w:rsidP="0002374C">
            <w:pPr>
              <w:snapToGrid w:val="0"/>
              <w:jc w:val="center"/>
              <w:rPr>
                <w:rFonts w:ascii="宋体" w:hAnsi="宋体"/>
                <w:bCs/>
                <w:sz w:val="24"/>
              </w:rPr>
            </w:pPr>
            <w:r w:rsidRPr="003A00F8">
              <w:rPr>
                <w:rFonts w:ascii="宋体" w:hAnsi="宋体"/>
                <w:bCs/>
                <w:sz w:val="24"/>
              </w:rPr>
              <w:t>及</w:t>
            </w:r>
          </w:p>
          <w:p w:rsidR="00326E4D" w:rsidRPr="003A00F8" w:rsidRDefault="00326E4D" w:rsidP="0002374C">
            <w:pPr>
              <w:snapToGrid w:val="0"/>
              <w:jc w:val="center"/>
              <w:rPr>
                <w:rFonts w:ascii="宋体" w:hAnsi="宋体"/>
                <w:bCs/>
                <w:sz w:val="24"/>
              </w:rPr>
            </w:pPr>
            <w:r w:rsidRPr="003A00F8">
              <w:rPr>
                <w:rFonts w:ascii="宋体" w:hAnsi="宋体"/>
                <w:bCs/>
                <w:sz w:val="24"/>
              </w:rPr>
              <w:t>特长</w:t>
            </w:r>
          </w:p>
        </w:tc>
        <w:tc>
          <w:tcPr>
            <w:tcW w:w="6286" w:type="dxa"/>
            <w:gridSpan w:val="9"/>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val="restart"/>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二、单位</w:t>
            </w:r>
          </w:p>
          <w:p w:rsidR="00326E4D" w:rsidRPr="003A00F8" w:rsidRDefault="00326E4D" w:rsidP="0002374C">
            <w:pPr>
              <w:snapToGrid w:val="0"/>
              <w:jc w:val="center"/>
              <w:rPr>
                <w:rFonts w:ascii="宋体" w:hAnsi="宋体"/>
                <w:bCs/>
                <w:sz w:val="24"/>
              </w:rPr>
            </w:pPr>
            <w:r w:rsidRPr="003A00F8">
              <w:rPr>
                <w:rFonts w:ascii="宋体" w:hAnsi="宋体" w:hint="eastAsia"/>
                <w:bCs/>
                <w:sz w:val="24"/>
              </w:rPr>
              <w:t>主要</w:t>
            </w:r>
            <w:r w:rsidRPr="003A00F8">
              <w:rPr>
                <w:rFonts w:ascii="宋体" w:hAnsi="宋体"/>
                <w:bCs/>
                <w:sz w:val="24"/>
              </w:rPr>
              <w:t>概况</w:t>
            </w: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职工</w:t>
            </w:r>
          </w:p>
          <w:p w:rsidR="00326E4D" w:rsidRPr="003A00F8" w:rsidRDefault="00326E4D" w:rsidP="0002374C">
            <w:pPr>
              <w:snapToGrid w:val="0"/>
              <w:jc w:val="center"/>
              <w:rPr>
                <w:rFonts w:ascii="宋体" w:hAnsi="宋体"/>
                <w:bCs/>
                <w:sz w:val="24"/>
              </w:rPr>
            </w:pPr>
            <w:r w:rsidRPr="003A00F8">
              <w:rPr>
                <w:rFonts w:ascii="宋体" w:hAnsi="宋体"/>
                <w:bCs/>
                <w:sz w:val="24"/>
              </w:rPr>
              <w:t>总数</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人</w:t>
            </w:r>
          </w:p>
        </w:tc>
        <w:tc>
          <w:tcPr>
            <w:tcW w:w="3705" w:type="dxa"/>
            <w:gridSpan w:val="5"/>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管理人员              人</w:t>
            </w:r>
          </w:p>
        </w:tc>
        <w:tc>
          <w:tcPr>
            <w:tcW w:w="840"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上一年</w:t>
            </w:r>
          </w:p>
          <w:p w:rsidR="00326E4D" w:rsidRPr="003A00F8" w:rsidRDefault="00326E4D" w:rsidP="0002374C">
            <w:pPr>
              <w:snapToGrid w:val="0"/>
              <w:jc w:val="center"/>
              <w:rPr>
                <w:rFonts w:ascii="宋体" w:hAnsi="宋体"/>
                <w:bCs/>
                <w:sz w:val="24"/>
              </w:rPr>
            </w:pPr>
            <w:r w:rsidRPr="003A00F8">
              <w:rPr>
                <w:rFonts w:ascii="宋体" w:hAnsi="宋体"/>
                <w:bCs/>
                <w:sz w:val="24"/>
              </w:rPr>
              <w:t>主要经</w:t>
            </w:r>
          </w:p>
          <w:p w:rsidR="00326E4D" w:rsidRPr="003A00F8" w:rsidRDefault="00326E4D" w:rsidP="0002374C">
            <w:pPr>
              <w:snapToGrid w:val="0"/>
              <w:jc w:val="center"/>
              <w:rPr>
                <w:rFonts w:ascii="宋体" w:hAnsi="宋体"/>
                <w:bCs/>
                <w:sz w:val="24"/>
              </w:rPr>
            </w:pPr>
            <w:r w:rsidRPr="003A00F8">
              <w:rPr>
                <w:rFonts w:ascii="宋体" w:hAnsi="宋体"/>
                <w:bCs/>
                <w:sz w:val="24"/>
              </w:rPr>
              <w:t>济指标</w:t>
            </w: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指标名称</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计算单位</w:t>
            </w:r>
          </w:p>
        </w:tc>
        <w:tc>
          <w:tcPr>
            <w:tcW w:w="3710" w:type="dxa"/>
            <w:gridSpan w:val="4"/>
          </w:tcPr>
          <w:p w:rsidR="00326E4D" w:rsidRPr="003A00F8" w:rsidRDefault="00326E4D" w:rsidP="0002374C">
            <w:pPr>
              <w:snapToGrid w:val="0"/>
              <w:rPr>
                <w:rFonts w:ascii="宋体" w:hAnsi="宋体"/>
                <w:bCs/>
                <w:sz w:val="24"/>
              </w:rPr>
            </w:pPr>
            <w:r w:rsidRPr="003A00F8">
              <w:rPr>
                <w:rFonts w:ascii="宋体" w:hAnsi="宋体"/>
                <w:bCs/>
                <w:sz w:val="24"/>
              </w:rPr>
              <w:t>实际完成</w:t>
            </w:r>
          </w:p>
        </w:tc>
      </w:tr>
      <w:tr w:rsidR="00326E4D" w:rsidRPr="003A00F8" w:rsidTr="0002374C">
        <w:trPr>
          <w:cantSplit/>
        </w:trPr>
        <w:tc>
          <w:tcPr>
            <w:tcW w:w="1248" w:type="dxa"/>
            <w:vMerge/>
            <w:tcBorders>
              <w:top w:val="single" w:sz="4" w:space="0" w:color="auto"/>
            </w:tcBorders>
          </w:tcPr>
          <w:p w:rsidR="00326E4D" w:rsidRPr="003A00F8" w:rsidRDefault="00326E4D" w:rsidP="0002374C">
            <w:pPr>
              <w:snapToGrid w:val="0"/>
              <w:rPr>
                <w:rFonts w:ascii="宋体" w:hAnsi="宋体"/>
                <w:bCs/>
                <w:sz w:val="24"/>
              </w:rPr>
            </w:pPr>
          </w:p>
        </w:tc>
        <w:tc>
          <w:tcPr>
            <w:tcW w:w="625" w:type="dxa"/>
            <w:vMerge/>
            <w:tcBorders>
              <w:top w:val="single" w:sz="4" w:space="0" w:color="auto"/>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top w:val="single" w:sz="4" w:space="0" w:color="auto"/>
              <w:bottom w:val="nil"/>
            </w:tcBorders>
          </w:tcPr>
          <w:p w:rsidR="00326E4D" w:rsidRPr="003A00F8" w:rsidRDefault="00326E4D" w:rsidP="0002374C">
            <w:pPr>
              <w:snapToGrid w:val="0"/>
              <w:rPr>
                <w:rFonts w:ascii="宋体" w:hAnsi="宋体"/>
                <w:bCs/>
                <w:sz w:val="24"/>
              </w:rPr>
            </w:pPr>
          </w:p>
        </w:tc>
        <w:tc>
          <w:tcPr>
            <w:tcW w:w="3705" w:type="dxa"/>
            <w:gridSpan w:val="5"/>
            <w:tcBorders>
              <w:top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技术人员              人</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总产值</w:t>
            </w:r>
            <w:r w:rsidRPr="003A00F8">
              <w:rPr>
                <w:rFonts w:ascii="宋体" w:hAnsi="宋体" w:hint="eastAsia"/>
                <w:bCs/>
                <w:sz w:val="24"/>
              </w:rPr>
              <w:t>（销售收入）</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流动</w:t>
            </w:r>
          </w:p>
          <w:p w:rsidR="00326E4D" w:rsidRPr="003A00F8" w:rsidRDefault="00326E4D" w:rsidP="0002374C">
            <w:pPr>
              <w:snapToGrid w:val="0"/>
              <w:jc w:val="center"/>
              <w:rPr>
                <w:rFonts w:ascii="宋体" w:hAnsi="宋体"/>
                <w:bCs/>
                <w:sz w:val="24"/>
              </w:rPr>
            </w:pPr>
            <w:r w:rsidRPr="003A00F8">
              <w:rPr>
                <w:rFonts w:ascii="宋体" w:hAnsi="宋体"/>
                <w:bCs/>
                <w:sz w:val="24"/>
              </w:rPr>
              <w:t>资金</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万元</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来源</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自有资金</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 xml:space="preserve">实现利润                                            </w:t>
            </w:r>
          </w:p>
        </w:tc>
        <w:tc>
          <w:tcPr>
            <w:tcW w:w="1256"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  元             </w:t>
            </w:r>
          </w:p>
        </w:tc>
        <w:tc>
          <w:tcPr>
            <w:tcW w:w="3710" w:type="dxa"/>
            <w:gridSpan w:val="4"/>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vMerge/>
            <w:tcBorders>
              <w:bottom w:val="single" w:sz="6" w:space="0" w:color="auto"/>
            </w:tcBorders>
          </w:tcPr>
          <w:p w:rsidR="00326E4D" w:rsidRPr="003A00F8" w:rsidRDefault="00326E4D" w:rsidP="0002374C">
            <w:pPr>
              <w:snapToGrid w:val="0"/>
              <w:rPr>
                <w:rFonts w:ascii="宋体" w:hAnsi="宋体"/>
                <w:bCs/>
                <w:sz w:val="24"/>
              </w:rPr>
            </w:pPr>
          </w:p>
        </w:tc>
        <w:tc>
          <w:tcPr>
            <w:tcW w:w="859" w:type="dxa"/>
            <w:vMerge/>
            <w:tcBorders>
              <w:bottom w:val="nil"/>
            </w:tcBorders>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银行贷款</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val="restart"/>
            <w:tcBorders>
              <w:top w:val="single" w:sz="6" w:space="0" w:color="auto"/>
            </w:tcBorders>
          </w:tcPr>
          <w:p w:rsidR="00326E4D" w:rsidRPr="003A00F8" w:rsidRDefault="00326E4D" w:rsidP="0002374C">
            <w:pPr>
              <w:snapToGrid w:val="0"/>
              <w:rPr>
                <w:rFonts w:ascii="宋体" w:hAnsi="宋体"/>
                <w:bCs/>
                <w:sz w:val="24"/>
              </w:rPr>
            </w:pPr>
          </w:p>
          <w:p w:rsidR="00326E4D" w:rsidRPr="003A00F8" w:rsidRDefault="00326E4D" w:rsidP="0002374C">
            <w:pPr>
              <w:snapToGrid w:val="0"/>
              <w:rPr>
                <w:rFonts w:ascii="宋体" w:hAnsi="宋体"/>
                <w:bCs/>
                <w:sz w:val="24"/>
              </w:rPr>
            </w:pPr>
            <w:r w:rsidRPr="003A00F8">
              <w:rPr>
                <w:rFonts w:ascii="宋体" w:hAnsi="宋体"/>
                <w:bCs/>
                <w:sz w:val="24"/>
              </w:rPr>
              <w:t xml:space="preserve">主要产品                                                                       </w:t>
            </w: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1.</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固定</w:t>
            </w:r>
          </w:p>
          <w:p w:rsidR="00326E4D" w:rsidRPr="003A00F8" w:rsidRDefault="00326E4D" w:rsidP="0002374C">
            <w:pPr>
              <w:snapToGrid w:val="0"/>
              <w:jc w:val="center"/>
              <w:rPr>
                <w:rFonts w:ascii="宋体" w:hAnsi="宋体"/>
                <w:bCs/>
                <w:sz w:val="24"/>
              </w:rPr>
            </w:pPr>
            <w:r w:rsidRPr="003A00F8">
              <w:rPr>
                <w:rFonts w:ascii="宋体" w:hAnsi="宋体"/>
                <w:bCs/>
                <w:sz w:val="24"/>
              </w:rPr>
              <w:t>资产</w:t>
            </w:r>
          </w:p>
        </w:tc>
        <w:tc>
          <w:tcPr>
            <w:tcW w:w="2136" w:type="dxa"/>
            <w:gridSpan w:val="2"/>
            <w:tcBorders>
              <w:top w:val="single" w:sz="6" w:space="0" w:color="auto"/>
              <w:bottom w:val="single" w:sz="4" w:space="0" w:color="auto"/>
            </w:tcBorders>
          </w:tcPr>
          <w:p w:rsidR="00326E4D" w:rsidRPr="003A00F8" w:rsidRDefault="00326E4D" w:rsidP="0002374C">
            <w:pPr>
              <w:snapToGrid w:val="0"/>
              <w:rPr>
                <w:rFonts w:ascii="宋体" w:hAnsi="宋体"/>
                <w:bCs/>
                <w:sz w:val="24"/>
              </w:rPr>
            </w:pPr>
            <w:r w:rsidRPr="003A00F8">
              <w:rPr>
                <w:rFonts w:ascii="宋体" w:hAnsi="宋体"/>
                <w:bCs/>
                <w:sz w:val="24"/>
              </w:rPr>
              <w:t xml:space="preserve">原值         万元  </w:t>
            </w:r>
          </w:p>
        </w:tc>
        <w:tc>
          <w:tcPr>
            <w:tcW w:w="859"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资金</w:t>
            </w:r>
          </w:p>
          <w:p w:rsidR="00326E4D" w:rsidRPr="003A00F8" w:rsidRDefault="00326E4D" w:rsidP="0002374C">
            <w:pPr>
              <w:snapToGrid w:val="0"/>
              <w:jc w:val="center"/>
              <w:rPr>
                <w:rFonts w:ascii="宋体" w:hAnsi="宋体"/>
                <w:bCs/>
                <w:sz w:val="24"/>
              </w:rPr>
            </w:pPr>
            <w:r w:rsidRPr="003A00F8">
              <w:rPr>
                <w:rFonts w:ascii="宋体" w:hAnsi="宋体"/>
                <w:bCs/>
                <w:sz w:val="24"/>
              </w:rPr>
              <w:t>性质</w:t>
            </w: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jc w:val="center"/>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2.</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Borders>
              <w:bottom w:val="nil"/>
            </w:tcBorders>
          </w:tcPr>
          <w:p w:rsidR="00326E4D" w:rsidRPr="003A00F8" w:rsidRDefault="00326E4D" w:rsidP="0002374C">
            <w:pPr>
              <w:snapToGrid w:val="0"/>
              <w:jc w:val="center"/>
              <w:rPr>
                <w:rFonts w:ascii="宋体" w:hAnsi="宋体"/>
                <w:bCs/>
                <w:sz w:val="24"/>
              </w:rPr>
            </w:pPr>
          </w:p>
        </w:tc>
        <w:tc>
          <w:tcPr>
            <w:tcW w:w="2136" w:type="dxa"/>
            <w:gridSpan w:val="2"/>
            <w:tcBorders>
              <w:top w:val="single" w:sz="4" w:space="0" w:color="auto"/>
              <w:bottom w:val="nil"/>
            </w:tcBorders>
          </w:tcPr>
          <w:p w:rsidR="00326E4D" w:rsidRPr="003A00F8" w:rsidRDefault="00326E4D" w:rsidP="0002374C">
            <w:pPr>
              <w:snapToGrid w:val="0"/>
              <w:rPr>
                <w:rFonts w:ascii="宋体" w:hAnsi="宋体"/>
                <w:bCs/>
                <w:sz w:val="24"/>
              </w:rPr>
            </w:pPr>
            <w:r w:rsidRPr="003A00F8">
              <w:rPr>
                <w:rFonts w:ascii="宋体" w:hAnsi="宋体"/>
                <w:bCs/>
                <w:sz w:val="24"/>
              </w:rPr>
              <w:t>净值         万元</w:t>
            </w:r>
          </w:p>
        </w:tc>
        <w:tc>
          <w:tcPr>
            <w:tcW w:w="859" w:type="dxa"/>
            <w:vMerge/>
          </w:tcPr>
          <w:p w:rsidR="00326E4D" w:rsidRPr="003A00F8" w:rsidRDefault="00326E4D" w:rsidP="0002374C">
            <w:pPr>
              <w:snapToGrid w:val="0"/>
              <w:jc w:val="center"/>
              <w:rPr>
                <w:rFonts w:ascii="宋体" w:hAnsi="宋体"/>
                <w:bCs/>
                <w:sz w:val="24"/>
              </w:rPr>
            </w:pPr>
          </w:p>
        </w:tc>
        <w:tc>
          <w:tcPr>
            <w:tcW w:w="1061"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非生产性</w:t>
            </w:r>
          </w:p>
        </w:tc>
        <w:tc>
          <w:tcPr>
            <w:tcW w:w="1785" w:type="dxa"/>
            <w:gridSpan w:val="2"/>
          </w:tcPr>
          <w:p w:rsidR="00326E4D" w:rsidRPr="003A00F8" w:rsidRDefault="00326E4D" w:rsidP="0002374C">
            <w:pPr>
              <w:snapToGrid w:val="0"/>
              <w:rPr>
                <w:rFonts w:ascii="宋体" w:hAnsi="宋体"/>
                <w:bCs/>
                <w:sz w:val="24"/>
              </w:rPr>
            </w:pPr>
            <w:r w:rsidRPr="003A00F8">
              <w:rPr>
                <w:rFonts w:ascii="宋体" w:hAnsi="宋体"/>
                <w:bCs/>
                <w:sz w:val="24"/>
              </w:rPr>
              <w:t xml:space="preserve">      万元</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3. </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val="restart"/>
            <w:tcBorders>
              <w:top w:val="single" w:sz="6" w:space="0" w:color="auto"/>
            </w:tcBorders>
          </w:tcPr>
          <w:p w:rsidR="00326E4D" w:rsidRPr="003A00F8" w:rsidRDefault="00326E4D" w:rsidP="0002374C">
            <w:pPr>
              <w:snapToGrid w:val="0"/>
              <w:jc w:val="center"/>
              <w:rPr>
                <w:rFonts w:ascii="宋体" w:hAnsi="宋体"/>
                <w:bCs/>
                <w:sz w:val="24"/>
              </w:rPr>
            </w:pPr>
            <w:r w:rsidRPr="003A00F8">
              <w:rPr>
                <w:rFonts w:ascii="宋体" w:hAnsi="宋体"/>
                <w:bCs/>
                <w:sz w:val="24"/>
              </w:rPr>
              <w:t>占地</w:t>
            </w:r>
          </w:p>
          <w:p w:rsidR="00326E4D" w:rsidRPr="003A00F8" w:rsidRDefault="00326E4D" w:rsidP="0002374C">
            <w:pPr>
              <w:snapToGrid w:val="0"/>
              <w:jc w:val="center"/>
              <w:rPr>
                <w:rFonts w:ascii="宋体" w:hAnsi="宋体"/>
                <w:bCs/>
                <w:sz w:val="24"/>
              </w:rPr>
            </w:pPr>
            <w:r w:rsidRPr="003A00F8">
              <w:rPr>
                <w:rFonts w:ascii="宋体" w:hAnsi="宋体"/>
                <w:bCs/>
                <w:sz w:val="24"/>
              </w:rPr>
              <w:t>面积</w:t>
            </w:r>
          </w:p>
        </w:tc>
        <w:tc>
          <w:tcPr>
            <w:tcW w:w="2136" w:type="dxa"/>
            <w:gridSpan w:val="2"/>
            <w:vMerge w:val="restart"/>
            <w:tcBorders>
              <w:top w:val="single" w:sz="6" w:space="0" w:color="auto"/>
            </w:tcBorders>
            <w:vAlign w:val="center"/>
          </w:tcPr>
          <w:p w:rsidR="00326E4D" w:rsidRPr="003A00F8" w:rsidRDefault="00326E4D" w:rsidP="0002374C">
            <w:pPr>
              <w:snapToGrid w:val="0"/>
              <w:jc w:val="right"/>
              <w:rPr>
                <w:rFonts w:ascii="宋体" w:hAnsi="宋体"/>
                <w:bCs/>
                <w:sz w:val="24"/>
              </w:rPr>
            </w:pPr>
            <w:r w:rsidRPr="003A00F8">
              <w:rPr>
                <w:rFonts w:ascii="宋体" w:hAnsi="宋体"/>
                <w:bCs/>
                <w:sz w:val="24"/>
              </w:rPr>
              <w:t xml:space="preserve">          平方米</w:t>
            </w: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房屋建筑面积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jc w:val="center"/>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4.</w:t>
            </w: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625" w:type="dxa"/>
            <w:vMerge/>
          </w:tcPr>
          <w:p w:rsidR="00326E4D" w:rsidRPr="003A00F8" w:rsidRDefault="00326E4D" w:rsidP="0002374C">
            <w:pPr>
              <w:snapToGrid w:val="0"/>
              <w:jc w:val="center"/>
              <w:rPr>
                <w:rFonts w:ascii="宋体" w:hAnsi="宋体"/>
                <w:bCs/>
                <w:sz w:val="24"/>
              </w:rPr>
            </w:pPr>
          </w:p>
        </w:tc>
        <w:tc>
          <w:tcPr>
            <w:tcW w:w="2136" w:type="dxa"/>
            <w:gridSpan w:val="2"/>
            <w:vMerge/>
          </w:tcPr>
          <w:p w:rsidR="00326E4D" w:rsidRPr="003A00F8" w:rsidRDefault="00326E4D" w:rsidP="0002374C">
            <w:pPr>
              <w:snapToGrid w:val="0"/>
              <w:rPr>
                <w:rFonts w:ascii="宋体" w:hAnsi="宋体"/>
                <w:bCs/>
                <w:sz w:val="24"/>
              </w:rPr>
            </w:pPr>
          </w:p>
        </w:tc>
        <w:tc>
          <w:tcPr>
            <w:tcW w:w="3705" w:type="dxa"/>
            <w:gridSpan w:val="5"/>
          </w:tcPr>
          <w:p w:rsidR="00326E4D" w:rsidRPr="003A00F8" w:rsidRDefault="00326E4D" w:rsidP="0002374C">
            <w:pPr>
              <w:snapToGrid w:val="0"/>
              <w:rPr>
                <w:rFonts w:ascii="宋体" w:hAnsi="宋体"/>
                <w:bCs/>
                <w:sz w:val="24"/>
              </w:rPr>
            </w:pPr>
            <w:r w:rsidRPr="003A00F8">
              <w:rPr>
                <w:rFonts w:ascii="宋体" w:hAnsi="宋体"/>
                <w:bCs/>
                <w:sz w:val="24"/>
              </w:rPr>
              <w:t>厂房建筑面积      平方米</w:t>
            </w:r>
          </w:p>
        </w:tc>
        <w:tc>
          <w:tcPr>
            <w:tcW w:w="840" w:type="dxa"/>
            <w:vMerge/>
          </w:tcPr>
          <w:p w:rsidR="00326E4D" w:rsidRPr="003A00F8" w:rsidRDefault="00326E4D" w:rsidP="0002374C">
            <w:pPr>
              <w:snapToGrid w:val="0"/>
              <w:rPr>
                <w:rFonts w:ascii="宋体" w:hAnsi="宋体"/>
                <w:bCs/>
                <w:sz w:val="24"/>
              </w:rPr>
            </w:pPr>
          </w:p>
        </w:tc>
        <w:tc>
          <w:tcPr>
            <w:tcW w:w="1320" w:type="dxa"/>
            <w:gridSpan w:val="3"/>
            <w:vMerge/>
          </w:tcPr>
          <w:p w:rsidR="00326E4D" w:rsidRPr="003A00F8" w:rsidRDefault="00326E4D" w:rsidP="0002374C">
            <w:pPr>
              <w:snapToGrid w:val="0"/>
              <w:rPr>
                <w:rFonts w:ascii="宋体" w:hAnsi="宋体"/>
                <w:bCs/>
                <w:sz w:val="24"/>
              </w:rPr>
            </w:pPr>
          </w:p>
        </w:tc>
        <w:tc>
          <w:tcPr>
            <w:tcW w:w="4966" w:type="dxa"/>
            <w:gridSpan w:val="6"/>
          </w:tcPr>
          <w:p w:rsidR="00326E4D" w:rsidRPr="003A00F8" w:rsidRDefault="00326E4D" w:rsidP="0002374C">
            <w:pPr>
              <w:snapToGrid w:val="0"/>
              <w:rPr>
                <w:rFonts w:ascii="宋体" w:hAnsi="宋体"/>
                <w:bCs/>
                <w:sz w:val="24"/>
              </w:rPr>
            </w:pPr>
            <w:r w:rsidRPr="003A00F8">
              <w:rPr>
                <w:rFonts w:ascii="宋体" w:hAnsi="宋体"/>
                <w:bCs/>
                <w:sz w:val="24"/>
              </w:rPr>
              <w:t xml:space="preserve"> 5.</w:t>
            </w:r>
          </w:p>
        </w:tc>
      </w:tr>
      <w:tr w:rsidR="00326E4D" w:rsidRPr="003A00F8" w:rsidTr="0002374C">
        <w:trPr>
          <w:cantSplit/>
        </w:trPr>
        <w:tc>
          <w:tcPr>
            <w:tcW w:w="1248" w:type="dxa"/>
            <w:vMerge w:val="restart"/>
            <w:tcBorders>
              <w:top w:val="single" w:sz="6" w:space="0" w:color="auto"/>
            </w:tcBorders>
            <w:vAlign w:val="center"/>
          </w:tcPr>
          <w:p w:rsidR="00326E4D" w:rsidRPr="003A00F8" w:rsidRDefault="00326E4D" w:rsidP="0002374C">
            <w:pPr>
              <w:snapToGrid w:val="0"/>
              <w:jc w:val="center"/>
              <w:rPr>
                <w:rFonts w:ascii="宋体" w:hAnsi="宋体"/>
                <w:bCs/>
                <w:sz w:val="24"/>
              </w:rPr>
            </w:pPr>
            <w:r w:rsidRPr="003A00F8">
              <w:rPr>
                <w:rFonts w:ascii="宋体" w:hAnsi="宋体"/>
                <w:bCs/>
                <w:sz w:val="24"/>
              </w:rPr>
              <w:t>三、主要</w:t>
            </w:r>
          </w:p>
          <w:p w:rsidR="00326E4D" w:rsidRPr="003A00F8" w:rsidRDefault="00326E4D" w:rsidP="0002374C">
            <w:pPr>
              <w:snapToGrid w:val="0"/>
              <w:jc w:val="center"/>
              <w:rPr>
                <w:rFonts w:ascii="宋体" w:hAnsi="宋体"/>
                <w:bCs/>
                <w:sz w:val="24"/>
              </w:rPr>
            </w:pPr>
            <w:r w:rsidRPr="003A00F8">
              <w:rPr>
                <w:rFonts w:ascii="宋体" w:hAnsi="宋体"/>
                <w:bCs/>
                <w:sz w:val="24"/>
              </w:rPr>
              <w:t>产品情况</w:t>
            </w:r>
          </w:p>
        </w:tc>
        <w:tc>
          <w:tcPr>
            <w:tcW w:w="2400" w:type="dxa"/>
            <w:gridSpan w:val="2"/>
          </w:tcPr>
          <w:p w:rsidR="00326E4D" w:rsidRPr="003A00F8" w:rsidRDefault="00326E4D" w:rsidP="0002374C">
            <w:pPr>
              <w:snapToGrid w:val="0"/>
              <w:jc w:val="center"/>
              <w:rPr>
                <w:rFonts w:ascii="宋体" w:hAnsi="宋体"/>
                <w:bCs/>
                <w:sz w:val="24"/>
              </w:rPr>
            </w:pPr>
            <w:r w:rsidRPr="003A00F8">
              <w:rPr>
                <w:rFonts w:ascii="宋体" w:hAnsi="宋体"/>
                <w:bCs/>
                <w:sz w:val="24"/>
              </w:rPr>
              <w:t>产品名称</w:t>
            </w:r>
          </w:p>
        </w:tc>
        <w:tc>
          <w:tcPr>
            <w:tcW w:w="1770"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上年销售量</w:t>
            </w:r>
          </w:p>
        </w:tc>
        <w:tc>
          <w:tcPr>
            <w:tcW w:w="3795"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上年销售额</w:t>
            </w:r>
          </w:p>
        </w:tc>
        <w:tc>
          <w:tcPr>
            <w:tcW w:w="3116" w:type="dxa"/>
            <w:gridSpan w:val="5"/>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名 称</w:t>
            </w:r>
          </w:p>
        </w:tc>
        <w:tc>
          <w:tcPr>
            <w:tcW w:w="2511" w:type="dxa"/>
            <w:gridSpan w:val="3"/>
          </w:tcPr>
          <w:p w:rsidR="00326E4D" w:rsidRPr="003A00F8" w:rsidRDefault="00326E4D" w:rsidP="0002374C">
            <w:pPr>
              <w:snapToGrid w:val="0"/>
              <w:jc w:val="center"/>
              <w:rPr>
                <w:rFonts w:ascii="宋体" w:hAnsi="宋体"/>
                <w:bCs/>
                <w:sz w:val="24"/>
              </w:rPr>
            </w:pPr>
            <w:r w:rsidRPr="003A00F8">
              <w:rPr>
                <w:rFonts w:ascii="宋体" w:hAnsi="宋体"/>
                <w:bCs/>
                <w:sz w:val="24"/>
              </w:rPr>
              <w:t>主 要 用 户 地 点</w:t>
            </w: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jc w:val="center"/>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r w:rsidR="00326E4D" w:rsidRPr="003A00F8" w:rsidTr="0002374C">
        <w:trPr>
          <w:cantSplit/>
        </w:trPr>
        <w:tc>
          <w:tcPr>
            <w:tcW w:w="1248" w:type="dxa"/>
            <w:vMerge/>
          </w:tcPr>
          <w:p w:rsidR="00326E4D" w:rsidRPr="003A00F8" w:rsidRDefault="00326E4D" w:rsidP="0002374C">
            <w:pPr>
              <w:snapToGrid w:val="0"/>
              <w:rPr>
                <w:rFonts w:ascii="宋体" w:hAnsi="宋体"/>
                <w:bCs/>
                <w:sz w:val="24"/>
              </w:rPr>
            </w:pPr>
          </w:p>
        </w:tc>
        <w:tc>
          <w:tcPr>
            <w:tcW w:w="2400" w:type="dxa"/>
            <w:gridSpan w:val="2"/>
          </w:tcPr>
          <w:p w:rsidR="00326E4D" w:rsidRPr="003A00F8" w:rsidRDefault="00326E4D" w:rsidP="0002374C">
            <w:pPr>
              <w:snapToGrid w:val="0"/>
              <w:rPr>
                <w:rFonts w:ascii="宋体" w:hAnsi="宋体"/>
                <w:bCs/>
                <w:sz w:val="24"/>
              </w:rPr>
            </w:pPr>
          </w:p>
        </w:tc>
        <w:tc>
          <w:tcPr>
            <w:tcW w:w="1770" w:type="dxa"/>
            <w:gridSpan w:val="3"/>
          </w:tcPr>
          <w:p w:rsidR="00326E4D" w:rsidRPr="003A00F8" w:rsidRDefault="00326E4D" w:rsidP="0002374C">
            <w:pPr>
              <w:snapToGrid w:val="0"/>
              <w:rPr>
                <w:rFonts w:ascii="宋体" w:hAnsi="宋体"/>
                <w:bCs/>
                <w:sz w:val="24"/>
              </w:rPr>
            </w:pPr>
          </w:p>
        </w:tc>
        <w:tc>
          <w:tcPr>
            <w:tcW w:w="3795" w:type="dxa"/>
            <w:gridSpan w:val="5"/>
          </w:tcPr>
          <w:p w:rsidR="00326E4D" w:rsidRPr="003A00F8" w:rsidRDefault="00326E4D" w:rsidP="0002374C">
            <w:pPr>
              <w:snapToGrid w:val="0"/>
              <w:rPr>
                <w:rFonts w:ascii="宋体" w:hAnsi="宋体"/>
                <w:bCs/>
                <w:sz w:val="24"/>
              </w:rPr>
            </w:pPr>
          </w:p>
        </w:tc>
        <w:tc>
          <w:tcPr>
            <w:tcW w:w="3116" w:type="dxa"/>
            <w:gridSpan w:val="5"/>
          </w:tcPr>
          <w:p w:rsidR="00326E4D" w:rsidRPr="003A00F8" w:rsidRDefault="00326E4D" w:rsidP="0002374C">
            <w:pPr>
              <w:snapToGrid w:val="0"/>
              <w:rPr>
                <w:rFonts w:ascii="宋体" w:hAnsi="宋体"/>
                <w:bCs/>
                <w:sz w:val="24"/>
              </w:rPr>
            </w:pPr>
          </w:p>
        </w:tc>
        <w:tc>
          <w:tcPr>
            <w:tcW w:w="2511" w:type="dxa"/>
            <w:gridSpan w:val="3"/>
          </w:tcPr>
          <w:p w:rsidR="00326E4D" w:rsidRPr="003A00F8" w:rsidRDefault="00326E4D" w:rsidP="0002374C">
            <w:pPr>
              <w:snapToGrid w:val="0"/>
              <w:rPr>
                <w:rFonts w:ascii="宋体" w:hAnsi="宋体"/>
                <w:bCs/>
                <w:sz w:val="24"/>
              </w:rPr>
            </w:pPr>
          </w:p>
        </w:tc>
      </w:tr>
    </w:tbl>
    <w:p w:rsidR="005B4923" w:rsidRDefault="005B4923"/>
    <w:sectPr w:rsidR="005B4923" w:rsidSect="00BF6456">
      <w:pgSz w:w="16838" w:h="11906" w:orient="landscape"/>
      <w:pgMar w:top="1797"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6CA1" w:rsidRDefault="00BE6CA1" w:rsidP="00EB5ED5">
      <w:r>
        <w:separator/>
      </w:r>
    </w:p>
  </w:endnote>
  <w:endnote w:type="continuationSeparator" w:id="1">
    <w:p w:rsidR="00BE6CA1" w:rsidRDefault="00BE6CA1" w:rsidP="00EB5ED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6CA1" w:rsidRDefault="00BE6CA1" w:rsidP="00EB5ED5">
      <w:r>
        <w:separator/>
      </w:r>
    </w:p>
  </w:footnote>
  <w:footnote w:type="continuationSeparator" w:id="1">
    <w:p w:rsidR="00BE6CA1" w:rsidRDefault="00BE6CA1" w:rsidP="00EB5ED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593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1107"/>
    <w:rsid w:val="00076FAF"/>
    <w:rsid w:val="000C5349"/>
    <w:rsid w:val="001B4B62"/>
    <w:rsid w:val="001D3B0E"/>
    <w:rsid w:val="00221D40"/>
    <w:rsid w:val="0023471C"/>
    <w:rsid w:val="0027216D"/>
    <w:rsid w:val="002B766F"/>
    <w:rsid w:val="0031682A"/>
    <w:rsid w:val="00326E4D"/>
    <w:rsid w:val="003304EC"/>
    <w:rsid w:val="00332EAC"/>
    <w:rsid w:val="003441CE"/>
    <w:rsid w:val="003A05CD"/>
    <w:rsid w:val="003A58D4"/>
    <w:rsid w:val="003B4E84"/>
    <w:rsid w:val="003B71C7"/>
    <w:rsid w:val="004150A7"/>
    <w:rsid w:val="004755EA"/>
    <w:rsid w:val="004C7D80"/>
    <w:rsid w:val="0050551C"/>
    <w:rsid w:val="00533C27"/>
    <w:rsid w:val="00541B21"/>
    <w:rsid w:val="005643A9"/>
    <w:rsid w:val="00565347"/>
    <w:rsid w:val="005B4923"/>
    <w:rsid w:val="006A2806"/>
    <w:rsid w:val="006C4FA4"/>
    <w:rsid w:val="006C5B97"/>
    <w:rsid w:val="007121D1"/>
    <w:rsid w:val="00745D0A"/>
    <w:rsid w:val="00756615"/>
    <w:rsid w:val="00757909"/>
    <w:rsid w:val="007D106A"/>
    <w:rsid w:val="007F5D2D"/>
    <w:rsid w:val="00820376"/>
    <w:rsid w:val="00846974"/>
    <w:rsid w:val="008958D0"/>
    <w:rsid w:val="008C172A"/>
    <w:rsid w:val="008C6443"/>
    <w:rsid w:val="008D4745"/>
    <w:rsid w:val="00925F93"/>
    <w:rsid w:val="009635FC"/>
    <w:rsid w:val="00986881"/>
    <w:rsid w:val="009C30F7"/>
    <w:rsid w:val="009D4C58"/>
    <w:rsid w:val="00A16926"/>
    <w:rsid w:val="00A2405F"/>
    <w:rsid w:val="00A567DF"/>
    <w:rsid w:val="00AB78DD"/>
    <w:rsid w:val="00AD01B7"/>
    <w:rsid w:val="00AF5847"/>
    <w:rsid w:val="00B01598"/>
    <w:rsid w:val="00BB3A8F"/>
    <w:rsid w:val="00BE130F"/>
    <w:rsid w:val="00BE296F"/>
    <w:rsid w:val="00BE6CA1"/>
    <w:rsid w:val="00BF2BD5"/>
    <w:rsid w:val="00BF6456"/>
    <w:rsid w:val="00C03715"/>
    <w:rsid w:val="00C0698C"/>
    <w:rsid w:val="00C411D2"/>
    <w:rsid w:val="00C8428F"/>
    <w:rsid w:val="00CC61A9"/>
    <w:rsid w:val="00D13DA6"/>
    <w:rsid w:val="00D247E4"/>
    <w:rsid w:val="00D31584"/>
    <w:rsid w:val="00D367BE"/>
    <w:rsid w:val="00DE21DD"/>
    <w:rsid w:val="00DF4051"/>
    <w:rsid w:val="00EB5ED5"/>
    <w:rsid w:val="00EC6B15"/>
    <w:rsid w:val="00ED5A5A"/>
    <w:rsid w:val="00EE0CE6"/>
    <w:rsid w:val="00EE307E"/>
    <w:rsid w:val="00EF469B"/>
    <w:rsid w:val="00F8288A"/>
    <w:rsid w:val="00F92497"/>
    <w:rsid w:val="00FB3BEA"/>
    <w:rsid w:val="00FF78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8D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B78DD"/>
    <w:pPr>
      <w:widowControl/>
      <w:spacing w:before="100" w:beforeAutospacing="1" w:after="100" w:afterAutospacing="1"/>
      <w:jc w:val="left"/>
    </w:pPr>
    <w:rPr>
      <w:rFonts w:ascii="宋体" w:hAnsi="宋体" w:cs="宋体"/>
      <w:kern w:val="0"/>
      <w:sz w:val="24"/>
    </w:rPr>
  </w:style>
  <w:style w:type="paragraph" w:styleId="a4">
    <w:name w:val="header"/>
    <w:basedOn w:val="a"/>
    <w:link w:val="Char"/>
    <w:uiPriority w:val="99"/>
    <w:semiHidden/>
    <w:unhideWhenUsed/>
    <w:rsid w:val="00EB5E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EB5ED5"/>
    <w:rPr>
      <w:rFonts w:ascii="Times New Roman" w:eastAsia="宋体" w:hAnsi="Times New Roman" w:cs="Times New Roman"/>
      <w:sz w:val="18"/>
      <w:szCs w:val="18"/>
    </w:rPr>
  </w:style>
  <w:style w:type="paragraph" w:styleId="a5">
    <w:name w:val="footer"/>
    <w:basedOn w:val="a"/>
    <w:link w:val="Char0"/>
    <w:uiPriority w:val="99"/>
    <w:semiHidden/>
    <w:unhideWhenUsed/>
    <w:rsid w:val="00EB5ED5"/>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EB5ED5"/>
    <w:rPr>
      <w:rFonts w:ascii="Times New Roman" w:eastAsia="宋体" w:hAnsi="Times New Roman" w:cs="Times New Roman"/>
      <w:sz w:val="18"/>
      <w:szCs w:val="18"/>
    </w:rPr>
  </w:style>
  <w:style w:type="paragraph" w:customStyle="1" w:styleId="Char1">
    <w:name w:val="Char"/>
    <w:basedOn w:val="a"/>
    <w:rsid w:val="004150A7"/>
    <w:rPr>
      <w:rFonts w:ascii="Tahoma" w:hAnsi="Tahoma"/>
      <w:sz w:val="24"/>
      <w:szCs w:val="20"/>
    </w:rPr>
  </w:style>
  <w:style w:type="paragraph" w:styleId="a6">
    <w:name w:val="Body Text"/>
    <w:basedOn w:val="a"/>
    <w:link w:val="Char2"/>
    <w:rsid w:val="00326E4D"/>
    <w:pPr>
      <w:adjustRightInd w:val="0"/>
      <w:spacing w:line="360" w:lineRule="atLeast"/>
      <w:jc w:val="center"/>
      <w:textAlignment w:val="baseline"/>
    </w:pPr>
    <w:rPr>
      <w:kern w:val="0"/>
      <w:sz w:val="24"/>
      <w:szCs w:val="20"/>
    </w:rPr>
  </w:style>
  <w:style w:type="character" w:customStyle="1" w:styleId="Char2">
    <w:name w:val="正文文本 Char"/>
    <w:basedOn w:val="a0"/>
    <w:link w:val="a6"/>
    <w:rsid w:val="00326E4D"/>
    <w:rPr>
      <w:rFonts w:ascii="Times New Roman" w:eastAsia="宋体" w:hAnsi="Times New Roman" w:cs="Times New Roman"/>
      <w:kern w:val="0"/>
      <w:sz w:val="24"/>
      <w:szCs w:val="20"/>
    </w:rPr>
  </w:style>
  <w:style w:type="table" w:styleId="a7">
    <w:name w:val="Table Grid"/>
    <w:basedOn w:val="a1"/>
    <w:uiPriority w:val="39"/>
    <w:rsid w:val="000C534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3256016">
      <w:bodyDiv w:val="1"/>
      <w:marLeft w:val="0"/>
      <w:marRight w:val="0"/>
      <w:marTop w:val="0"/>
      <w:marBottom w:val="0"/>
      <w:divBdr>
        <w:top w:val="none" w:sz="0" w:space="0" w:color="auto"/>
        <w:left w:val="none" w:sz="0" w:space="0" w:color="auto"/>
        <w:bottom w:val="none" w:sz="0" w:space="0" w:color="auto"/>
        <w:right w:val="none" w:sz="0" w:space="0" w:color="auto"/>
      </w:divBdr>
    </w:div>
    <w:div w:id="1042949051">
      <w:bodyDiv w:val="1"/>
      <w:marLeft w:val="0"/>
      <w:marRight w:val="0"/>
      <w:marTop w:val="0"/>
      <w:marBottom w:val="0"/>
      <w:divBdr>
        <w:top w:val="none" w:sz="0" w:space="0" w:color="auto"/>
        <w:left w:val="none" w:sz="0" w:space="0" w:color="auto"/>
        <w:bottom w:val="none" w:sz="0" w:space="0" w:color="auto"/>
        <w:right w:val="none" w:sz="0" w:space="0" w:color="auto"/>
      </w:divBdr>
    </w:div>
    <w:div w:id="1098866711">
      <w:bodyDiv w:val="1"/>
      <w:marLeft w:val="0"/>
      <w:marRight w:val="0"/>
      <w:marTop w:val="0"/>
      <w:marBottom w:val="0"/>
      <w:divBdr>
        <w:top w:val="none" w:sz="0" w:space="0" w:color="auto"/>
        <w:left w:val="none" w:sz="0" w:space="0" w:color="auto"/>
        <w:bottom w:val="none" w:sz="0" w:space="0" w:color="auto"/>
        <w:right w:val="none" w:sz="0" w:space="0" w:color="auto"/>
      </w:divBdr>
    </w:div>
    <w:div w:id="1317611721">
      <w:bodyDiv w:val="1"/>
      <w:marLeft w:val="0"/>
      <w:marRight w:val="0"/>
      <w:marTop w:val="0"/>
      <w:marBottom w:val="0"/>
      <w:divBdr>
        <w:top w:val="none" w:sz="0" w:space="0" w:color="auto"/>
        <w:left w:val="none" w:sz="0" w:space="0" w:color="auto"/>
        <w:bottom w:val="none" w:sz="0" w:space="0" w:color="auto"/>
        <w:right w:val="none" w:sz="0" w:space="0" w:color="auto"/>
      </w:divBdr>
    </w:div>
    <w:div w:id="1491095230">
      <w:bodyDiv w:val="1"/>
      <w:marLeft w:val="0"/>
      <w:marRight w:val="0"/>
      <w:marTop w:val="0"/>
      <w:marBottom w:val="0"/>
      <w:divBdr>
        <w:top w:val="none" w:sz="0" w:space="0" w:color="auto"/>
        <w:left w:val="none" w:sz="0" w:space="0" w:color="auto"/>
        <w:bottom w:val="none" w:sz="0" w:space="0" w:color="auto"/>
        <w:right w:val="none" w:sz="0" w:space="0" w:color="auto"/>
      </w:divBdr>
    </w:div>
    <w:div w:id="1909342884">
      <w:bodyDiv w:val="1"/>
      <w:marLeft w:val="0"/>
      <w:marRight w:val="0"/>
      <w:marTop w:val="0"/>
      <w:marBottom w:val="0"/>
      <w:divBdr>
        <w:top w:val="none" w:sz="0" w:space="0" w:color="auto"/>
        <w:left w:val="none" w:sz="0" w:space="0" w:color="auto"/>
        <w:bottom w:val="none" w:sz="0" w:space="0" w:color="auto"/>
        <w:right w:val="none" w:sz="0" w:space="0" w:color="auto"/>
      </w:divBdr>
    </w:div>
    <w:div w:id="213097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4A4E8-617E-4AA6-9339-83A962E7E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12</Pages>
  <Words>596</Words>
  <Characters>3399</Characters>
  <Application>Microsoft Office Word</Application>
  <DocSecurity>0</DocSecurity>
  <Lines>28</Lines>
  <Paragraphs>7</Paragraphs>
  <ScaleCrop>false</ScaleCrop>
  <Company>China</Company>
  <LinksUpToDate>false</LinksUpToDate>
  <CharactersWithSpaces>3988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67</cp:revision>
  <cp:lastPrinted>2017-10-18T07:01:00Z</cp:lastPrinted>
  <dcterms:created xsi:type="dcterms:W3CDTF">2016-12-12T07:30:00Z</dcterms:created>
  <dcterms:modified xsi:type="dcterms:W3CDTF">2018-04-11T02:27:00Z</dcterms:modified>
</cp:coreProperties>
</file>